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A2167" w14:textId="77777777" w:rsidR="00C41EAB" w:rsidRDefault="00C41EAB" w:rsidP="00C41EAB">
      <w:pPr>
        <w:pStyle w:val="Defaul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 Т А Н О В И Щ Е</w:t>
      </w:r>
    </w:p>
    <w:p w14:paraId="6560425C" w14:textId="77777777" w:rsidR="00C41EAB" w:rsidRDefault="00C41EAB" w:rsidP="00C41EAB">
      <w:pPr>
        <w:pStyle w:val="Default"/>
        <w:jc w:val="center"/>
        <w:rPr>
          <w:sz w:val="36"/>
          <w:szCs w:val="36"/>
        </w:rPr>
      </w:pPr>
    </w:p>
    <w:p w14:paraId="38DEAA60" w14:textId="253EAF0A" w:rsidR="00C41EAB" w:rsidRDefault="00093A97" w:rsidP="00220FA8">
      <w:pPr>
        <w:pStyle w:val="Default"/>
        <w:jc w:val="both"/>
      </w:pPr>
      <w:r>
        <w:t>по</w:t>
      </w:r>
      <w:r w:rsidR="00C41EAB" w:rsidRPr="00C41EAB">
        <w:t xml:space="preserve"> дисертационен труд за придобиване на образователна и научна степен „Доктор”</w:t>
      </w:r>
      <w:r w:rsidR="00220FA8">
        <w:t xml:space="preserve"> в</w:t>
      </w:r>
      <w:r w:rsidR="00C41EAB" w:rsidRPr="00C41EAB">
        <w:t xml:space="preserve">  </w:t>
      </w:r>
      <w:r w:rsidR="00220FA8">
        <w:t>п</w:t>
      </w:r>
      <w:r w:rsidR="00C41EAB" w:rsidRPr="00C41EAB">
        <w:t xml:space="preserve">рофесионално направление 5.8. </w:t>
      </w:r>
      <w:r>
        <w:t>„</w:t>
      </w:r>
      <w:r w:rsidR="00C41EAB" w:rsidRPr="00C41EAB">
        <w:t>Проучване, добив и обработка на полезни изкопаеми</w:t>
      </w:r>
      <w:r>
        <w:t>“</w:t>
      </w:r>
      <w:r w:rsidR="00C41EAB">
        <w:t xml:space="preserve">, </w:t>
      </w:r>
      <w:r>
        <w:t xml:space="preserve">от </w:t>
      </w:r>
      <w:r w:rsidR="00C41EAB">
        <w:t>н</w:t>
      </w:r>
      <w:r w:rsidR="00C41EAB" w:rsidRPr="00C41EAB">
        <w:t xml:space="preserve">аучна специалност </w:t>
      </w:r>
      <w:r w:rsidR="00515FEF">
        <w:t>„</w:t>
      </w:r>
      <w:r w:rsidR="009D6DFA" w:rsidRPr="009D6DFA">
        <w:t>Разработка и експлоатация на нефтени, газови и газокондензатни находища</w:t>
      </w:r>
      <w:r w:rsidR="00515FEF">
        <w:t>“</w:t>
      </w:r>
      <w:r w:rsidR="00C41EAB">
        <w:t>.</w:t>
      </w:r>
    </w:p>
    <w:p w14:paraId="513AEE61" w14:textId="77777777" w:rsidR="00C41EAB" w:rsidRPr="00C41EAB" w:rsidRDefault="00C41EAB" w:rsidP="00C41EAB">
      <w:pPr>
        <w:pStyle w:val="Default"/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4788"/>
      </w:tblGrid>
      <w:tr w:rsidR="00C41EAB" w:rsidRPr="00C41EAB" w14:paraId="392BE0F9" w14:textId="77777777">
        <w:trPr>
          <w:trHeight w:val="121"/>
        </w:trPr>
        <w:tc>
          <w:tcPr>
            <w:tcW w:w="4788" w:type="dxa"/>
          </w:tcPr>
          <w:p w14:paraId="5CD7E058" w14:textId="77777777" w:rsidR="00C41EAB" w:rsidRPr="00C41EAB" w:rsidRDefault="00C41EAB">
            <w:pPr>
              <w:pStyle w:val="Default"/>
            </w:pPr>
            <w:r w:rsidRPr="00C41EAB">
              <w:rPr>
                <w:b/>
                <w:bCs/>
              </w:rPr>
              <w:t xml:space="preserve">Автор на дисертационния труд: </w:t>
            </w:r>
          </w:p>
        </w:tc>
        <w:tc>
          <w:tcPr>
            <w:tcW w:w="4788" w:type="dxa"/>
          </w:tcPr>
          <w:p w14:paraId="70CDDA1D" w14:textId="77777777" w:rsidR="00C41EAB" w:rsidRDefault="00562B5D" w:rsidP="009D6DFA">
            <w:pPr>
              <w:pStyle w:val="Default"/>
            </w:pPr>
            <w:r>
              <w:t xml:space="preserve">маг. </w:t>
            </w:r>
            <w:r w:rsidR="006E5C87" w:rsidRPr="006E5C87">
              <w:t xml:space="preserve">инж. </w:t>
            </w:r>
            <w:r w:rsidR="009D6DFA">
              <w:t>Веселин Христов Митков</w:t>
            </w:r>
          </w:p>
          <w:p w14:paraId="60C67964" w14:textId="75D29CB1" w:rsidR="00093A97" w:rsidRPr="00C41EAB" w:rsidRDefault="00093A97" w:rsidP="009D6DFA">
            <w:pPr>
              <w:pStyle w:val="Default"/>
            </w:pPr>
          </w:p>
        </w:tc>
      </w:tr>
      <w:tr w:rsidR="00C41EAB" w:rsidRPr="00C41EAB" w14:paraId="62F1F671" w14:textId="77777777">
        <w:trPr>
          <w:trHeight w:val="121"/>
        </w:trPr>
        <w:tc>
          <w:tcPr>
            <w:tcW w:w="4788" w:type="dxa"/>
          </w:tcPr>
          <w:p w14:paraId="63627CA8" w14:textId="77777777" w:rsidR="00C41EAB" w:rsidRPr="00C41EAB" w:rsidRDefault="00C41EAB">
            <w:pPr>
              <w:pStyle w:val="Default"/>
            </w:pPr>
            <w:r w:rsidRPr="00C41EAB">
              <w:rPr>
                <w:b/>
                <w:bCs/>
              </w:rPr>
              <w:t xml:space="preserve">Тема на дисертационния труд: </w:t>
            </w:r>
          </w:p>
        </w:tc>
        <w:tc>
          <w:tcPr>
            <w:tcW w:w="4788" w:type="dxa"/>
          </w:tcPr>
          <w:p w14:paraId="082FDB98" w14:textId="77777777" w:rsidR="00C41EAB" w:rsidRDefault="00093A97" w:rsidP="009D6DFA">
            <w:pPr>
              <w:pStyle w:val="Default"/>
              <w:jc w:val="both"/>
            </w:pPr>
            <w:r>
              <w:t>„</w:t>
            </w:r>
            <w:r w:rsidR="009D6DFA">
              <w:t>М</w:t>
            </w:r>
            <w:r w:rsidR="009D6DFA" w:rsidRPr="009D6DFA">
              <w:t>оделиране и анализиране на хидродинамичните процеси, протичащи в продуктивния хоризонт и призабойната зона на сондажите при съхранение на газо-водородни смеси в подземно газово хранилище</w:t>
            </w:r>
            <w:r>
              <w:t>“</w:t>
            </w:r>
          </w:p>
          <w:p w14:paraId="54552ED1" w14:textId="4EB4C67F" w:rsidR="00093A97" w:rsidRPr="00C41EAB" w:rsidRDefault="00093A97" w:rsidP="009D6DFA">
            <w:pPr>
              <w:pStyle w:val="Default"/>
              <w:jc w:val="both"/>
            </w:pPr>
          </w:p>
        </w:tc>
      </w:tr>
      <w:tr w:rsidR="00C41EAB" w:rsidRPr="00C41EAB" w14:paraId="101A3C78" w14:textId="77777777">
        <w:trPr>
          <w:trHeight w:val="271"/>
        </w:trPr>
        <w:tc>
          <w:tcPr>
            <w:tcW w:w="4788" w:type="dxa"/>
          </w:tcPr>
          <w:p w14:paraId="77884A2E" w14:textId="77777777" w:rsidR="00C41EAB" w:rsidRPr="00C41EAB" w:rsidRDefault="00C41EAB">
            <w:pPr>
              <w:pStyle w:val="Default"/>
            </w:pPr>
            <w:r w:rsidRPr="00C41EAB">
              <w:rPr>
                <w:b/>
                <w:bCs/>
              </w:rPr>
              <w:t xml:space="preserve">Член на научното жури: </w:t>
            </w:r>
          </w:p>
        </w:tc>
        <w:tc>
          <w:tcPr>
            <w:tcW w:w="4788" w:type="dxa"/>
          </w:tcPr>
          <w:p w14:paraId="4292AD96" w14:textId="367088D1" w:rsidR="00C41EAB" w:rsidRPr="00C41EAB" w:rsidRDefault="009D6DFA">
            <w:pPr>
              <w:pStyle w:val="Default"/>
            </w:pPr>
            <w:r>
              <w:t>проф. д-р инж. Мартин Минков Бояджиев</w:t>
            </w:r>
          </w:p>
        </w:tc>
      </w:tr>
    </w:tbl>
    <w:p w14:paraId="598E8D6D" w14:textId="197B1E26" w:rsidR="00907463" w:rsidRDefault="00907463"/>
    <w:p w14:paraId="23404883" w14:textId="77777777" w:rsidR="009D6DFA" w:rsidRDefault="009D6DFA"/>
    <w:p w14:paraId="4CD47387" w14:textId="5DB9296C" w:rsidR="00C41EAB" w:rsidRDefault="00503A64" w:rsidP="00503A64">
      <w:pPr>
        <w:jc w:val="both"/>
        <w:rPr>
          <w:rFonts w:ascii="Arial" w:hAnsi="Arial" w:cs="Arial"/>
        </w:rPr>
      </w:pPr>
      <w:r w:rsidRPr="00503A64">
        <w:rPr>
          <w:rFonts w:ascii="Arial" w:hAnsi="Arial" w:cs="Arial"/>
          <w:b/>
        </w:rPr>
        <w:t>Основание за представяне на становището:</w:t>
      </w:r>
      <w:r w:rsidRPr="00503A64">
        <w:rPr>
          <w:rFonts w:ascii="Arial" w:hAnsi="Arial" w:cs="Arial"/>
        </w:rPr>
        <w:t xml:space="preserve"> </w:t>
      </w:r>
      <w:r w:rsidR="00093A97" w:rsidRPr="00503A64">
        <w:rPr>
          <w:rFonts w:ascii="Arial" w:hAnsi="Arial" w:cs="Arial"/>
        </w:rPr>
        <w:t>заповед № РД – 13-5/</w:t>
      </w:r>
      <w:r w:rsidR="00093A97">
        <w:rPr>
          <w:rFonts w:ascii="Arial" w:hAnsi="Arial" w:cs="Arial"/>
        </w:rPr>
        <w:t>10</w:t>
      </w:r>
      <w:r w:rsidR="00093A97" w:rsidRPr="00503A64">
        <w:rPr>
          <w:rFonts w:ascii="Arial" w:hAnsi="Arial" w:cs="Arial"/>
        </w:rPr>
        <w:t>.0</w:t>
      </w:r>
      <w:r w:rsidR="00093A97">
        <w:rPr>
          <w:rFonts w:ascii="Arial" w:hAnsi="Arial" w:cs="Arial"/>
        </w:rPr>
        <w:t>2</w:t>
      </w:r>
      <w:r w:rsidR="00093A97" w:rsidRPr="00503A64">
        <w:rPr>
          <w:rFonts w:ascii="Arial" w:hAnsi="Arial" w:cs="Arial"/>
        </w:rPr>
        <w:t>.202</w:t>
      </w:r>
      <w:r w:rsidR="00093A97">
        <w:rPr>
          <w:rFonts w:ascii="Arial" w:hAnsi="Arial" w:cs="Arial"/>
        </w:rPr>
        <w:t>6</w:t>
      </w:r>
      <w:r w:rsidR="00093A97" w:rsidRPr="00503A64">
        <w:rPr>
          <w:rFonts w:ascii="Arial" w:hAnsi="Arial" w:cs="Arial"/>
        </w:rPr>
        <w:t xml:space="preserve"> г. на Ректора на МГУ „Св. Иван Рилски”</w:t>
      </w:r>
      <w:r w:rsidR="00093A97">
        <w:rPr>
          <w:rFonts w:ascii="Arial" w:hAnsi="Arial" w:cs="Arial"/>
        </w:rPr>
        <w:t xml:space="preserve"> за </w:t>
      </w:r>
      <w:r w:rsidRPr="00503A64">
        <w:rPr>
          <w:rFonts w:ascii="Arial" w:hAnsi="Arial" w:cs="Arial"/>
        </w:rPr>
        <w:t>уч</w:t>
      </w:r>
      <w:r w:rsidR="00093A97">
        <w:rPr>
          <w:rFonts w:ascii="Arial" w:hAnsi="Arial" w:cs="Arial"/>
        </w:rPr>
        <w:t>астие в състава на Научно жури.</w:t>
      </w:r>
    </w:p>
    <w:p w14:paraId="0D60CF39" w14:textId="77777777" w:rsidR="009A2856" w:rsidRDefault="009A2856" w:rsidP="00503A64">
      <w:pPr>
        <w:jc w:val="both"/>
        <w:rPr>
          <w:rFonts w:ascii="Arial" w:hAnsi="Arial" w:cs="Arial"/>
        </w:rPr>
      </w:pPr>
    </w:p>
    <w:p w14:paraId="55FA74A1" w14:textId="244E5934" w:rsidR="00503A64" w:rsidRDefault="00503A64" w:rsidP="00503A64">
      <w:pPr>
        <w:jc w:val="both"/>
        <w:rPr>
          <w:rFonts w:ascii="Arial" w:hAnsi="Arial" w:cs="Arial"/>
        </w:rPr>
      </w:pPr>
      <w:r w:rsidRPr="00503A64">
        <w:rPr>
          <w:rFonts w:ascii="Arial" w:hAnsi="Arial" w:cs="Arial"/>
        </w:rPr>
        <w:t xml:space="preserve">Настоящето становище е изготвено в изпълнение на Заповед </w:t>
      </w:r>
      <w:r w:rsidR="00492D39" w:rsidRPr="00503A64">
        <w:rPr>
          <w:rFonts w:ascii="Arial" w:hAnsi="Arial" w:cs="Arial"/>
        </w:rPr>
        <w:t>№ РД – 13-5/</w:t>
      </w:r>
      <w:r w:rsidR="00492D39">
        <w:rPr>
          <w:rFonts w:ascii="Arial" w:hAnsi="Arial" w:cs="Arial"/>
        </w:rPr>
        <w:t>10</w:t>
      </w:r>
      <w:r w:rsidR="00492D39" w:rsidRPr="00503A64">
        <w:rPr>
          <w:rFonts w:ascii="Arial" w:hAnsi="Arial" w:cs="Arial"/>
        </w:rPr>
        <w:t>.0</w:t>
      </w:r>
      <w:r w:rsidR="00492D39">
        <w:rPr>
          <w:rFonts w:ascii="Arial" w:hAnsi="Arial" w:cs="Arial"/>
        </w:rPr>
        <w:t>2</w:t>
      </w:r>
      <w:r w:rsidR="00492D39" w:rsidRPr="00503A64">
        <w:rPr>
          <w:rFonts w:ascii="Arial" w:hAnsi="Arial" w:cs="Arial"/>
        </w:rPr>
        <w:t>.202</w:t>
      </w:r>
      <w:r w:rsidR="00492D39">
        <w:rPr>
          <w:rFonts w:ascii="Arial" w:hAnsi="Arial" w:cs="Arial"/>
        </w:rPr>
        <w:t>6</w:t>
      </w:r>
      <w:r w:rsidR="00492D39" w:rsidRPr="00503A64">
        <w:rPr>
          <w:rFonts w:ascii="Arial" w:hAnsi="Arial" w:cs="Arial"/>
        </w:rPr>
        <w:t xml:space="preserve"> г. </w:t>
      </w:r>
      <w:r w:rsidRPr="00503A64">
        <w:rPr>
          <w:rFonts w:ascii="Arial" w:hAnsi="Arial" w:cs="Arial"/>
        </w:rPr>
        <w:t xml:space="preserve">на Ректора на МГУ "Св. Иван Рилски". Представеният от </w:t>
      </w:r>
      <w:r w:rsidR="00562B5D" w:rsidRPr="00562B5D">
        <w:rPr>
          <w:rFonts w:ascii="Arial" w:hAnsi="Arial" w:cs="Arial"/>
        </w:rPr>
        <w:t>маг</w:t>
      </w:r>
      <w:r w:rsidR="00093A97">
        <w:rPr>
          <w:rFonts w:ascii="Arial" w:hAnsi="Arial" w:cs="Arial"/>
        </w:rPr>
        <w:t>истър</w:t>
      </w:r>
      <w:r w:rsidR="00562B5D" w:rsidRPr="00562B5D">
        <w:rPr>
          <w:rFonts w:ascii="Arial" w:hAnsi="Arial" w:cs="Arial"/>
        </w:rPr>
        <w:t xml:space="preserve"> инж. </w:t>
      </w:r>
      <w:r w:rsidR="00594542">
        <w:rPr>
          <w:rFonts w:ascii="Arial" w:hAnsi="Arial" w:cs="Arial"/>
        </w:rPr>
        <w:t xml:space="preserve">Веселин Христов Митков </w:t>
      </w:r>
      <w:r w:rsidRPr="00503A64">
        <w:rPr>
          <w:rFonts w:ascii="Arial" w:hAnsi="Arial" w:cs="Arial"/>
        </w:rPr>
        <w:t xml:space="preserve">комплект </w:t>
      </w:r>
      <w:r w:rsidR="00074B8F">
        <w:rPr>
          <w:rFonts w:ascii="Arial" w:hAnsi="Arial" w:cs="Arial"/>
        </w:rPr>
        <w:t>документи</w:t>
      </w:r>
      <w:r w:rsidRPr="00503A64">
        <w:rPr>
          <w:rFonts w:ascii="Arial" w:hAnsi="Arial" w:cs="Arial"/>
        </w:rPr>
        <w:t xml:space="preserve"> е в съответствие с § 3 от Приложение 4 на Правилата за приемане и обучение на докторанти и придобиване на образователна и научна степен „доктор” и научната степен „доктор на науките” на МГУ „Св. Иван Рилски”.</w:t>
      </w:r>
    </w:p>
    <w:p w14:paraId="00405DB8" w14:textId="77777777" w:rsidR="00093A97" w:rsidRDefault="001536B8" w:rsidP="00CD01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М</w:t>
      </w:r>
      <w:r w:rsidR="00093A97">
        <w:rPr>
          <w:rFonts w:ascii="Arial" w:hAnsi="Arial" w:cs="Arial"/>
        </w:rPr>
        <w:t>агистър</w:t>
      </w:r>
      <w:r w:rsidRPr="001536B8">
        <w:rPr>
          <w:rFonts w:ascii="Arial" w:hAnsi="Arial" w:cs="Arial"/>
        </w:rPr>
        <w:t xml:space="preserve"> инж. </w:t>
      </w:r>
      <w:r w:rsidR="00594542">
        <w:rPr>
          <w:rFonts w:ascii="Arial" w:hAnsi="Arial" w:cs="Arial"/>
        </w:rPr>
        <w:t xml:space="preserve">Веселин Христов Митков </w:t>
      </w:r>
      <w:r>
        <w:rPr>
          <w:rFonts w:ascii="Arial" w:hAnsi="Arial" w:cs="Arial"/>
        </w:rPr>
        <w:t xml:space="preserve">е придобил </w:t>
      </w:r>
      <w:r w:rsidRPr="001536B8">
        <w:rPr>
          <w:rFonts w:ascii="Arial" w:hAnsi="Arial" w:cs="Arial"/>
        </w:rPr>
        <w:t>образователно-квалификационна степен</w:t>
      </w:r>
      <w:r>
        <w:rPr>
          <w:rFonts w:ascii="Arial" w:hAnsi="Arial" w:cs="Arial"/>
        </w:rPr>
        <w:t xml:space="preserve"> магистър </w:t>
      </w:r>
      <w:r w:rsidR="00B36C90">
        <w:rPr>
          <w:rFonts w:ascii="Arial" w:hAnsi="Arial" w:cs="Arial"/>
        </w:rPr>
        <w:t xml:space="preserve">по специалност </w:t>
      </w:r>
      <w:r w:rsidR="00594542" w:rsidRPr="00594542">
        <w:rPr>
          <w:rFonts w:ascii="Arial" w:hAnsi="Arial" w:cs="Arial"/>
        </w:rPr>
        <w:t>„Управление на газовата инфраструктура“</w:t>
      </w:r>
      <w:r w:rsidR="00B36C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през </w:t>
      </w:r>
      <w:r w:rsidR="00093A97">
        <w:rPr>
          <w:rFonts w:ascii="Arial" w:hAnsi="Arial" w:cs="Arial"/>
        </w:rPr>
        <w:t>20</w:t>
      </w:r>
      <w:r w:rsidR="00594542">
        <w:rPr>
          <w:rFonts w:ascii="Arial" w:hAnsi="Arial" w:cs="Arial"/>
        </w:rPr>
        <w:t>22</w:t>
      </w:r>
      <w:r w:rsidR="009A2856">
        <w:rPr>
          <w:rFonts w:ascii="Arial" w:hAnsi="Arial" w:cs="Arial"/>
        </w:rPr>
        <w:t xml:space="preserve"> г.</w:t>
      </w:r>
      <w:r w:rsidR="00B36C90">
        <w:rPr>
          <w:rFonts w:ascii="Arial" w:hAnsi="Arial" w:cs="Arial"/>
        </w:rPr>
        <w:t xml:space="preserve"> в </w:t>
      </w:r>
      <w:r w:rsidR="00594542" w:rsidRPr="00594542">
        <w:rPr>
          <w:rFonts w:ascii="Arial" w:hAnsi="Arial" w:cs="Arial"/>
        </w:rPr>
        <w:t>МГУ "Св. Иван Рилски"</w:t>
      </w:r>
      <w:r w:rsidR="00B36C90">
        <w:rPr>
          <w:rFonts w:ascii="Arial" w:hAnsi="Arial" w:cs="Arial"/>
        </w:rPr>
        <w:t xml:space="preserve">. </w:t>
      </w:r>
    </w:p>
    <w:p w14:paraId="21579B2A" w14:textId="157FD732" w:rsidR="00093A97" w:rsidRDefault="00074B8F" w:rsidP="00CD01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Със заповед № Р-</w:t>
      </w:r>
      <w:r w:rsidR="009B1DF0">
        <w:rPr>
          <w:rFonts w:ascii="Arial" w:hAnsi="Arial" w:cs="Arial"/>
        </w:rPr>
        <w:t>34</w:t>
      </w:r>
      <w:r>
        <w:rPr>
          <w:rFonts w:ascii="Arial" w:hAnsi="Arial" w:cs="Arial"/>
        </w:rPr>
        <w:t>/</w:t>
      </w:r>
      <w:r w:rsidR="009B1DF0">
        <w:rPr>
          <w:rFonts w:ascii="Arial" w:hAnsi="Arial" w:cs="Arial"/>
        </w:rPr>
        <w:t>17</w:t>
      </w:r>
      <w:r w:rsidR="00B36C90" w:rsidRPr="00B36C90">
        <w:rPr>
          <w:rFonts w:ascii="Arial" w:hAnsi="Arial" w:cs="Arial"/>
        </w:rPr>
        <w:t>.0</w:t>
      </w:r>
      <w:r w:rsidR="009B1DF0">
        <w:rPr>
          <w:rFonts w:ascii="Arial" w:hAnsi="Arial" w:cs="Arial"/>
        </w:rPr>
        <w:t>1</w:t>
      </w:r>
      <w:r w:rsidR="00B36C90" w:rsidRPr="00B36C90">
        <w:rPr>
          <w:rFonts w:ascii="Arial" w:hAnsi="Arial" w:cs="Arial"/>
        </w:rPr>
        <w:t>.20</w:t>
      </w:r>
      <w:r w:rsidR="009B1DF0">
        <w:rPr>
          <w:rFonts w:ascii="Arial" w:hAnsi="Arial" w:cs="Arial"/>
        </w:rPr>
        <w:t>23</w:t>
      </w:r>
      <w:r w:rsidR="00B36C90" w:rsidRPr="00B36C90">
        <w:rPr>
          <w:rFonts w:ascii="Arial" w:hAnsi="Arial" w:cs="Arial"/>
        </w:rPr>
        <w:t>г. на Ректора М</w:t>
      </w:r>
      <w:r w:rsidR="009B1DF0">
        <w:rPr>
          <w:rFonts w:ascii="Arial" w:hAnsi="Arial" w:cs="Arial"/>
        </w:rPr>
        <w:t xml:space="preserve">ГУ “Св. Иван Рилски“ е зачислен за редовен докторант </w:t>
      </w:r>
      <w:r w:rsidR="00B36C90" w:rsidRPr="00B36C90">
        <w:rPr>
          <w:rFonts w:ascii="Arial" w:hAnsi="Arial" w:cs="Arial"/>
        </w:rPr>
        <w:t>в професионално направление 5.8. “Проучване, добив и обработка на полезни изкопаеми“, докторска програма “</w:t>
      </w:r>
      <w:r w:rsidR="009B1DF0" w:rsidRPr="009B1DF0">
        <w:rPr>
          <w:rFonts w:ascii="Arial" w:hAnsi="Arial" w:cs="Arial"/>
        </w:rPr>
        <w:t>Разработка и експлоатация на нефтени, газови и газокондензатни находища</w:t>
      </w:r>
      <w:r w:rsidR="009A2856">
        <w:rPr>
          <w:rFonts w:ascii="Arial" w:hAnsi="Arial" w:cs="Arial"/>
        </w:rPr>
        <w:t>“, като з</w:t>
      </w:r>
      <w:r w:rsidR="00B36C90" w:rsidRPr="00B36C90">
        <w:rPr>
          <w:rFonts w:ascii="Arial" w:hAnsi="Arial" w:cs="Arial"/>
        </w:rPr>
        <w:t xml:space="preserve">а научен ръководител е определен </w:t>
      </w:r>
      <w:r w:rsidR="009B1DF0">
        <w:rPr>
          <w:rFonts w:ascii="Arial" w:hAnsi="Arial" w:cs="Arial"/>
        </w:rPr>
        <w:t>доц. д-р Румен Кулев Кулев</w:t>
      </w:r>
      <w:r w:rsidR="00B36C90" w:rsidRPr="00B36C90">
        <w:rPr>
          <w:rFonts w:ascii="Arial" w:hAnsi="Arial" w:cs="Arial"/>
        </w:rPr>
        <w:t xml:space="preserve"> и след това е </w:t>
      </w:r>
      <w:r w:rsidR="003445A0">
        <w:rPr>
          <w:rFonts w:ascii="Arial" w:hAnsi="Arial" w:cs="Arial"/>
        </w:rPr>
        <w:t>сменен</w:t>
      </w:r>
      <w:r w:rsidR="00B36C90" w:rsidRPr="00B36C90">
        <w:rPr>
          <w:rFonts w:ascii="Arial" w:hAnsi="Arial" w:cs="Arial"/>
        </w:rPr>
        <w:t xml:space="preserve"> с  доц. д-р </w:t>
      </w:r>
      <w:r w:rsidR="009B1DF0">
        <w:rPr>
          <w:rFonts w:ascii="Arial" w:hAnsi="Arial" w:cs="Arial"/>
        </w:rPr>
        <w:t>Лъчезар Георгиев</w:t>
      </w:r>
      <w:r w:rsidR="00B36C90" w:rsidRPr="00B36C90">
        <w:rPr>
          <w:rFonts w:ascii="Arial" w:hAnsi="Arial" w:cs="Arial"/>
        </w:rPr>
        <w:t>.</w:t>
      </w:r>
      <w:r w:rsidR="00033067">
        <w:rPr>
          <w:rFonts w:ascii="Arial" w:hAnsi="Arial" w:cs="Arial"/>
        </w:rPr>
        <w:t xml:space="preserve"> </w:t>
      </w:r>
    </w:p>
    <w:p w14:paraId="045923CD" w14:textId="347D1606" w:rsidR="001536B8" w:rsidRDefault="00074B8F" w:rsidP="00CD01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Със заповед № </w:t>
      </w:r>
      <w:r w:rsidR="009B1DF0">
        <w:rPr>
          <w:rFonts w:ascii="Arial" w:hAnsi="Arial" w:cs="Arial"/>
        </w:rPr>
        <w:t>УД</w:t>
      </w:r>
      <w:r>
        <w:rPr>
          <w:rFonts w:ascii="Arial" w:hAnsi="Arial" w:cs="Arial"/>
        </w:rPr>
        <w:t>-</w:t>
      </w:r>
      <w:r w:rsidR="009B1DF0">
        <w:rPr>
          <w:rFonts w:ascii="Arial" w:hAnsi="Arial" w:cs="Arial"/>
        </w:rPr>
        <w:t>16-14</w:t>
      </w:r>
      <w:r>
        <w:rPr>
          <w:rFonts w:ascii="Arial" w:hAnsi="Arial" w:cs="Arial"/>
        </w:rPr>
        <w:t>/</w:t>
      </w:r>
      <w:r w:rsidR="009B1DF0">
        <w:rPr>
          <w:rFonts w:ascii="Arial" w:hAnsi="Arial" w:cs="Arial"/>
        </w:rPr>
        <w:t>09</w:t>
      </w:r>
      <w:r w:rsidR="00033067" w:rsidRPr="00033067">
        <w:rPr>
          <w:rFonts w:ascii="Arial" w:hAnsi="Arial" w:cs="Arial"/>
        </w:rPr>
        <w:t>.0</w:t>
      </w:r>
      <w:r w:rsidR="009B1DF0">
        <w:rPr>
          <w:rFonts w:ascii="Arial" w:hAnsi="Arial" w:cs="Arial"/>
        </w:rPr>
        <w:t>2</w:t>
      </w:r>
      <w:r w:rsidR="00033067" w:rsidRPr="00033067">
        <w:rPr>
          <w:rFonts w:ascii="Arial" w:hAnsi="Arial" w:cs="Arial"/>
        </w:rPr>
        <w:t>.202</w:t>
      </w:r>
      <w:r w:rsidR="009B1DF0">
        <w:rPr>
          <w:rFonts w:ascii="Arial" w:hAnsi="Arial" w:cs="Arial"/>
        </w:rPr>
        <w:t>6</w:t>
      </w:r>
      <w:r w:rsidR="00093A97">
        <w:rPr>
          <w:rFonts w:ascii="Arial" w:hAnsi="Arial" w:cs="Arial"/>
        </w:rPr>
        <w:t xml:space="preserve"> </w:t>
      </w:r>
      <w:r w:rsidR="00033067" w:rsidRPr="00033067">
        <w:rPr>
          <w:rFonts w:ascii="Arial" w:hAnsi="Arial" w:cs="Arial"/>
        </w:rPr>
        <w:t>г. на Ректора МГУ “Св. Иван Рилск</w:t>
      </w:r>
      <w:r w:rsidR="009B1DF0">
        <w:rPr>
          <w:rFonts w:ascii="Arial" w:hAnsi="Arial" w:cs="Arial"/>
        </w:rPr>
        <w:t xml:space="preserve">и“ </w:t>
      </w:r>
      <w:r w:rsidR="003445A0">
        <w:rPr>
          <w:rFonts w:ascii="Arial" w:hAnsi="Arial" w:cs="Arial"/>
        </w:rPr>
        <w:t xml:space="preserve">докторантът </w:t>
      </w:r>
      <w:r w:rsidR="009B1DF0">
        <w:rPr>
          <w:rFonts w:ascii="Arial" w:hAnsi="Arial" w:cs="Arial"/>
        </w:rPr>
        <w:t>е отчислен</w:t>
      </w:r>
      <w:r w:rsidR="00033067" w:rsidRPr="00033067">
        <w:rPr>
          <w:rFonts w:ascii="Arial" w:hAnsi="Arial" w:cs="Arial"/>
        </w:rPr>
        <w:t xml:space="preserve"> с право на защита</w:t>
      </w:r>
      <w:r w:rsidR="00033067">
        <w:rPr>
          <w:rFonts w:ascii="Arial" w:hAnsi="Arial" w:cs="Arial"/>
        </w:rPr>
        <w:t xml:space="preserve">. </w:t>
      </w:r>
      <w:r w:rsidR="00033067" w:rsidRPr="00033067">
        <w:rPr>
          <w:rFonts w:ascii="Arial" w:hAnsi="Arial" w:cs="Arial"/>
        </w:rPr>
        <w:t xml:space="preserve">През периода на редовната си докторантура е положил успешно </w:t>
      </w:r>
      <w:r w:rsidR="00033067">
        <w:rPr>
          <w:rFonts w:ascii="Arial" w:hAnsi="Arial" w:cs="Arial"/>
        </w:rPr>
        <w:t xml:space="preserve">с отлични оценки </w:t>
      </w:r>
      <w:r w:rsidR="009B1DF0">
        <w:rPr>
          <w:rFonts w:ascii="Arial" w:hAnsi="Arial" w:cs="Arial"/>
        </w:rPr>
        <w:t>предвиедените</w:t>
      </w:r>
      <w:r w:rsidR="00033067" w:rsidRPr="00033067">
        <w:rPr>
          <w:rFonts w:ascii="Arial" w:hAnsi="Arial" w:cs="Arial"/>
        </w:rPr>
        <w:t xml:space="preserve"> изпити, съгласно индивидуалния учебен план</w:t>
      </w:r>
      <w:r w:rsidR="009B1DF0">
        <w:rPr>
          <w:rFonts w:ascii="Arial" w:hAnsi="Arial" w:cs="Arial"/>
        </w:rPr>
        <w:t xml:space="preserve">. </w:t>
      </w:r>
      <w:r w:rsidR="009A2856">
        <w:rPr>
          <w:rFonts w:ascii="Arial" w:hAnsi="Arial" w:cs="Arial"/>
        </w:rPr>
        <w:t xml:space="preserve">От </w:t>
      </w:r>
      <w:r w:rsidR="00946B4E">
        <w:rPr>
          <w:rFonts w:ascii="Arial" w:hAnsi="Arial" w:cs="Arial"/>
        </w:rPr>
        <w:t>03.10.2022</w:t>
      </w:r>
      <w:r w:rsidR="009A2856">
        <w:rPr>
          <w:rFonts w:ascii="Arial" w:hAnsi="Arial" w:cs="Arial"/>
        </w:rPr>
        <w:t xml:space="preserve"> г</w:t>
      </w:r>
      <w:r w:rsidR="00CD0171">
        <w:rPr>
          <w:rFonts w:ascii="Arial" w:hAnsi="Arial" w:cs="Arial"/>
        </w:rPr>
        <w:t xml:space="preserve">. </w:t>
      </w:r>
      <w:r w:rsidR="009A2856">
        <w:rPr>
          <w:rFonts w:ascii="Arial" w:hAnsi="Arial" w:cs="Arial"/>
        </w:rPr>
        <w:t>м</w:t>
      </w:r>
      <w:r w:rsidR="009A2856" w:rsidRPr="009A2856">
        <w:rPr>
          <w:rFonts w:ascii="Arial" w:hAnsi="Arial" w:cs="Arial"/>
        </w:rPr>
        <w:t>аг</w:t>
      </w:r>
      <w:r w:rsidR="00093A97">
        <w:rPr>
          <w:rFonts w:ascii="Arial" w:hAnsi="Arial" w:cs="Arial"/>
        </w:rPr>
        <w:t>истър</w:t>
      </w:r>
      <w:r w:rsidR="009A2856" w:rsidRPr="009A2856">
        <w:rPr>
          <w:rFonts w:ascii="Arial" w:hAnsi="Arial" w:cs="Arial"/>
        </w:rPr>
        <w:t xml:space="preserve"> инж. </w:t>
      </w:r>
      <w:r w:rsidR="002F7B57">
        <w:rPr>
          <w:rFonts w:ascii="Arial" w:hAnsi="Arial" w:cs="Arial"/>
        </w:rPr>
        <w:t xml:space="preserve">Веселин Христов Митков </w:t>
      </w:r>
      <w:r w:rsidR="009A2856" w:rsidRPr="009A2856">
        <w:rPr>
          <w:rFonts w:ascii="Arial" w:hAnsi="Arial" w:cs="Arial"/>
        </w:rPr>
        <w:t xml:space="preserve"> </w:t>
      </w:r>
      <w:r w:rsidR="00CD0171">
        <w:rPr>
          <w:rFonts w:ascii="Arial" w:hAnsi="Arial" w:cs="Arial"/>
        </w:rPr>
        <w:t xml:space="preserve">работи като </w:t>
      </w:r>
      <w:r w:rsidR="002F7B57">
        <w:rPr>
          <w:rFonts w:ascii="Arial" w:hAnsi="Arial" w:cs="Arial"/>
        </w:rPr>
        <w:t>асистент</w:t>
      </w:r>
      <w:r w:rsidR="00093A97">
        <w:rPr>
          <w:rFonts w:ascii="Arial" w:hAnsi="Arial" w:cs="Arial"/>
        </w:rPr>
        <w:t xml:space="preserve"> в катедра „</w:t>
      </w:r>
      <w:r w:rsidR="002F7B57">
        <w:rPr>
          <w:rFonts w:ascii="Arial" w:hAnsi="Arial" w:cs="Arial"/>
        </w:rPr>
        <w:t>Сондиране, добив и транспорт на нефт и газ</w:t>
      </w:r>
      <w:r w:rsidR="00CD0171">
        <w:rPr>
          <w:rFonts w:ascii="Arial" w:hAnsi="Arial" w:cs="Arial"/>
        </w:rPr>
        <w:t>“</w:t>
      </w:r>
      <w:r w:rsidR="009A2856">
        <w:rPr>
          <w:rFonts w:ascii="Arial" w:hAnsi="Arial" w:cs="Arial"/>
        </w:rPr>
        <w:t xml:space="preserve"> </w:t>
      </w:r>
      <w:r w:rsidR="002F7B57">
        <w:rPr>
          <w:rFonts w:ascii="Arial" w:hAnsi="Arial" w:cs="Arial"/>
        </w:rPr>
        <w:t>при МГУ „Св. Иван Рилски”</w:t>
      </w:r>
      <w:r w:rsidR="00CD0171">
        <w:rPr>
          <w:rFonts w:ascii="Arial" w:hAnsi="Arial" w:cs="Arial"/>
        </w:rPr>
        <w:t>.</w:t>
      </w:r>
      <w:r w:rsidR="007A4778">
        <w:rPr>
          <w:rFonts w:ascii="Arial" w:hAnsi="Arial" w:cs="Arial"/>
        </w:rPr>
        <w:t xml:space="preserve">  През ноември 2025 г. а</w:t>
      </w:r>
      <w:r w:rsidR="007A4778" w:rsidRPr="007A4778">
        <w:rPr>
          <w:rFonts w:ascii="Arial" w:hAnsi="Arial" w:cs="Arial"/>
        </w:rPr>
        <w:t xml:space="preserve">с. инж. Веселин Митков </w:t>
      </w:r>
      <w:r w:rsidR="007A4778">
        <w:rPr>
          <w:rFonts w:ascii="Arial" w:hAnsi="Arial" w:cs="Arial"/>
        </w:rPr>
        <w:t xml:space="preserve">спечели </w:t>
      </w:r>
      <w:r w:rsidR="007A4778" w:rsidRPr="007A4778">
        <w:rPr>
          <w:rFonts w:ascii="Arial" w:hAnsi="Arial" w:cs="Arial"/>
        </w:rPr>
        <w:t xml:space="preserve"> първа награда, Грамота за участие в конкурс за научна статия на тема „Природни науки и иновации в образованието“, посветен на 140 години от рождението на проф. Димитър Баларев</w:t>
      </w:r>
      <w:r w:rsidR="007A4778">
        <w:rPr>
          <w:rFonts w:ascii="Arial" w:hAnsi="Arial" w:cs="Arial"/>
        </w:rPr>
        <w:t>. Той участва в национална програма „Млади учени и п</w:t>
      </w:r>
      <w:r w:rsidR="003445A0">
        <w:rPr>
          <w:rFonts w:ascii="Arial" w:hAnsi="Arial" w:cs="Arial"/>
        </w:rPr>
        <w:t>о</w:t>
      </w:r>
      <w:r w:rsidR="007A4778">
        <w:rPr>
          <w:rFonts w:ascii="Arial" w:hAnsi="Arial" w:cs="Arial"/>
        </w:rPr>
        <w:t>стдокторанти – 2“ (2024 – 2025) на МГУ „Св. Иван Рилски” с проект за съхранение на водород в п</w:t>
      </w:r>
      <w:r w:rsidR="003445A0">
        <w:rPr>
          <w:rFonts w:ascii="Arial" w:hAnsi="Arial" w:cs="Arial"/>
        </w:rPr>
        <w:t>о</w:t>
      </w:r>
      <w:r w:rsidR="007A4778">
        <w:rPr>
          <w:rFonts w:ascii="Arial" w:hAnsi="Arial" w:cs="Arial"/>
        </w:rPr>
        <w:t>дземни газохранилища.</w:t>
      </w:r>
    </w:p>
    <w:p w14:paraId="638CFB33" w14:textId="6D17B452" w:rsidR="007A4778" w:rsidRDefault="007A4778" w:rsidP="00CD0171">
      <w:pPr>
        <w:jc w:val="both"/>
        <w:rPr>
          <w:rFonts w:ascii="Arial" w:hAnsi="Arial" w:cs="Arial"/>
        </w:rPr>
      </w:pPr>
    </w:p>
    <w:p w14:paraId="416DB064" w14:textId="77777777" w:rsidR="007A4778" w:rsidRPr="00033067" w:rsidRDefault="007A4778" w:rsidP="00CD0171">
      <w:pPr>
        <w:jc w:val="both"/>
        <w:rPr>
          <w:rFonts w:ascii="Arial" w:hAnsi="Arial" w:cs="Arial"/>
        </w:rPr>
      </w:pPr>
    </w:p>
    <w:p w14:paraId="6ABF24BF" w14:textId="77777777" w:rsidR="00562B5D" w:rsidRDefault="00562B5D" w:rsidP="00503A64">
      <w:pPr>
        <w:jc w:val="both"/>
        <w:rPr>
          <w:rFonts w:ascii="Arial" w:hAnsi="Arial" w:cs="Arial"/>
        </w:rPr>
      </w:pPr>
    </w:p>
    <w:p w14:paraId="41F192D8" w14:textId="77777777" w:rsidR="00562B5D" w:rsidRDefault="00562B5D" w:rsidP="00562B5D">
      <w:pPr>
        <w:pStyle w:val="ListParagraph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</w:rPr>
      </w:pPr>
      <w:r w:rsidRPr="00562B5D">
        <w:rPr>
          <w:rFonts w:ascii="Arial" w:hAnsi="Arial" w:cs="Arial"/>
          <w:b/>
        </w:rPr>
        <w:t>Актуалност на разработвания в дисертационния труд проблем.</w:t>
      </w:r>
    </w:p>
    <w:p w14:paraId="0ADC91E7" w14:textId="61D30182" w:rsidR="00F043A4" w:rsidRDefault="00093A97" w:rsidP="00562B5D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Изисквания на предстоящи европейски регламенти налагат използване на смеси от водород и природен газ. Освен движението на смесите в тръбопроводната инфраструктура, важен акцент в процеса е поведението на тези смеси в подземните газови хранилища. </w:t>
      </w:r>
      <w:r w:rsidR="00F043A4">
        <w:rPr>
          <w:rFonts w:ascii="Arial" w:hAnsi="Arial" w:cs="Arial"/>
        </w:rPr>
        <w:t>М</w:t>
      </w:r>
      <w:r w:rsidR="00F043A4" w:rsidRPr="00F043A4">
        <w:rPr>
          <w:rFonts w:ascii="Arial" w:hAnsi="Arial" w:cs="Arial"/>
        </w:rPr>
        <w:t>оделиране</w:t>
      </w:r>
      <w:r w:rsidR="00F043A4">
        <w:rPr>
          <w:rFonts w:ascii="Arial" w:hAnsi="Arial" w:cs="Arial"/>
        </w:rPr>
        <w:t>то</w:t>
      </w:r>
      <w:r w:rsidR="00F043A4" w:rsidRPr="00F043A4">
        <w:rPr>
          <w:rFonts w:ascii="Arial" w:hAnsi="Arial" w:cs="Arial"/>
        </w:rPr>
        <w:t xml:space="preserve"> и анализиране</w:t>
      </w:r>
      <w:r w:rsidR="00F043A4">
        <w:rPr>
          <w:rFonts w:ascii="Arial" w:hAnsi="Arial" w:cs="Arial"/>
        </w:rPr>
        <w:t>то</w:t>
      </w:r>
      <w:r w:rsidR="00F043A4" w:rsidRPr="00F043A4">
        <w:rPr>
          <w:rFonts w:ascii="Arial" w:hAnsi="Arial" w:cs="Arial"/>
        </w:rPr>
        <w:t xml:space="preserve"> на хидродинамичните процеси протичащи в продуктивния хоризонт и призабойната зона на сондажите при съхраняване на газо-водородни смеси в подземно газохранилище</w:t>
      </w:r>
      <w:r w:rsidR="00F043A4">
        <w:rPr>
          <w:rFonts w:ascii="Arial" w:hAnsi="Arial" w:cs="Arial"/>
        </w:rPr>
        <w:t xml:space="preserve"> е актуален проблем. Това е свързано с </w:t>
      </w:r>
      <w:r w:rsidR="00F043A4" w:rsidRPr="00F043A4">
        <w:rPr>
          <w:rFonts w:ascii="Arial" w:hAnsi="Arial" w:cs="Arial"/>
        </w:rPr>
        <w:t>процеси</w:t>
      </w:r>
      <w:r w:rsidR="00F043A4">
        <w:rPr>
          <w:rFonts w:ascii="Arial" w:hAnsi="Arial" w:cs="Arial"/>
        </w:rPr>
        <w:t>те</w:t>
      </w:r>
      <w:r w:rsidR="00F043A4" w:rsidRPr="00F043A4">
        <w:rPr>
          <w:rFonts w:ascii="Arial" w:hAnsi="Arial" w:cs="Arial"/>
        </w:rPr>
        <w:t xml:space="preserve"> които протичат в системата сондаж-продуктивен хоризонт при съхранение на газо-водородни смеси </w:t>
      </w:r>
      <w:r w:rsidR="00F043A4">
        <w:rPr>
          <w:rFonts w:ascii="Arial" w:hAnsi="Arial" w:cs="Arial"/>
        </w:rPr>
        <w:t xml:space="preserve">и </w:t>
      </w:r>
      <w:r w:rsidR="00F043A4" w:rsidRPr="00F043A4">
        <w:rPr>
          <w:rFonts w:ascii="Arial" w:hAnsi="Arial" w:cs="Arial"/>
        </w:rPr>
        <w:t>трябва да бъдат моделирани, изучени и анализирани за всеки конкретен обект</w:t>
      </w:r>
      <w:r>
        <w:rPr>
          <w:rFonts w:ascii="Arial" w:hAnsi="Arial" w:cs="Arial"/>
        </w:rPr>
        <w:t>.</w:t>
      </w:r>
    </w:p>
    <w:p w14:paraId="40A74737" w14:textId="0D7A61E3" w:rsidR="00C25C1B" w:rsidRPr="00562B5D" w:rsidRDefault="00C25C1B" w:rsidP="00562B5D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</w:t>
      </w:r>
      <w:r w:rsidRPr="00C25C1B">
        <w:rPr>
          <w:rFonts w:ascii="Arial" w:hAnsi="Arial" w:cs="Arial"/>
        </w:rPr>
        <w:t>тази насока са</w:t>
      </w:r>
      <w:r>
        <w:rPr>
          <w:rFonts w:ascii="Arial" w:hAnsi="Arial" w:cs="Arial"/>
        </w:rPr>
        <w:t xml:space="preserve"> направени </w:t>
      </w:r>
      <w:r w:rsidR="00F043A4">
        <w:rPr>
          <w:rFonts w:ascii="Arial" w:hAnsi="Arial" w:cs="Arial"/>
        </w:rPr>
        <w:t xml:space="preserve">лабораторните и експерименталните </w:t>
      </w:r>
      <w:r>
        <w:rPr>
          <w:rFonts w:ascii="Arial" w:hAnsi="Arial" w:cs="Arial"/>
        </w:rPr>
        <w:t>изследвания</w:t>
      </w:r>
      <w:r w:rsidR="00F043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 разработената дисертация</w:t>
      </w:r>
      <w:r w:rsidR="003445A0">
        <w:rPr>
          <w:rFonts w:ascii="Arial" w:hAnsi="Arial" w:cs="Arial"/>
        </w:rPr>
        <w:t xml:space="preserve">, което </w:t>
      </w:r>
      <w:r w:rsidRPr="00C25C1B">
        <w:rPr>
          <w:rFonts w:ascii="Arial" w:hAnsi="Arial" w:cs="Arial"/>
        </w:rPr>
        <w:t>определя нейна актуалност</w:t>
      </w:r>
      <w:r>
        <w:rPr>
          <w:rFonts w:ascii="Arial" w:hAnsi="Arial" w:cs="Arial"/>
        </w:rPr>
        <w:t>.</w:t>
      </w:r>
      <w:r w:rsidR="00074B8F">
        <w:rPr>
          <w:rFonts w:ascii="Arial" w:hAnsi="Arial" w:cs="Arial"/>
        </w:rPr>
        <w:t xml:space="preserve"> Темата е актуална </w:t>
      </w:r>
      <w:r w:rsidR="00301390">
        <w:rPr>
          <w:rFonts w:ascii="Arial" w:hAnsi="Arial" w:cs="Arial"/>
        </w:rPr>
        <w:t xml:space="preserve">в </w:t>
      </w:r>
      <w:r w:rsidR="00301390" w:rsidRPr="00301390">
        <w:rPr>
          <w:rFonts w:ascii="Arial" w:hAnsi="Arial" w:cs="Arial"/>
        </w:rPr>
        <w:t xml:space="preserve">условията за декарбонизация </w:t>
      </w:r>
      <w:r w:rsidR="00301390">
        <w:rPr>
          <w:rFonts w:ascii="Arial" w:hAnsi="Arial" w:cs="Arial"/>
        </w:rPr>
        <w:t xml:space="preserve">чрез </w:t>
      </w:r>
      <w:r w:rsidR="00301390" w:rsidRPr="00301390">
        <w:rPr>
          <w:rFonts w:ascii="Arial" w:hAnsi="Arial" w:cs="Arial"/>
        </w:rPr>
        <w:t xml:space="preserve">използването на </w:t>
      </w:r>
      <w:r w:rsidR="00F043A4">
        <w:rPr>
          <w:rFonts w:ascii="Arial" w:hAnsi="Arial" w:cs="Arial"/>
        </w:rPr>
        <w:t>водород</w:t>
      </w:r>
      <w:r w:rsidR="00301390" w:rsidRPr="00301390">
        <w:rPr>
          <w:rFonts w:ascii="Arial" w:hAnsi="Arial" w:cs="Arial"/>
        </w:rPr>
        <w:t xml:space="preserve"> и природен газ.</w:t>
      </w:r>
    </w:p>
    <w:p w14:paraId="6C63CCF0" w14:textId="77777777" w:rsidR="00562B5D" w:rsidRDefault="00562B5D" w:rsidP="00562B5D">
      <w:pPr>
        <w:pStyle w:val="ListParagraph"/>
        <w:ind w:hanging="578"/>
        <w:jc w:val="both"/>
        <w:rPr>
          <w:rFonts w:ascii="Arial" w:hAnsi="Arial" w:cs="Arial"/>
        </w:rPr>
      </w:pPr>
    </w:p>
    <w:p w14:paraId="4BBA09B9" w14:textId="08CA1F6E" w:rsidR="009A2856" w:rsidRPr="009A2856" w:rsidRDefault="009A2856" w:rsidP="009A2856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b/>
        </w:rPr>
      </w:pPr>
      <w:r w:rsidRPr="009A2856">
        <w:rPr>
          <w:rFonts w:ascii="Arial" w:hAnsi="Arial" w:cs="Arial"/>
          <w:b/>
        </w:rPr>
        <w:t>Степен на познаване състоянието на проблема и творческ</w:t>
      </w:r>
      <w:r w:rsidR="00981C81">
        <w:rPr>
          <w:rFonts w:ascii="Arial" w:hAnsi="Arial" w:cs="Arial"/>
          <w:b/>
        </w:rPr>
        <w:t>и</w:t>
      </w:r>
      <w:r w:rsidRPr="009A2856">
        <w:rPr>
          <w:rFonts w:ascii="Arial" w:hAnsi="Arial" w:cs="Arial"/>
          <w:b/>
        </w:rPr>
        <w:t xml:space="preserve"> </w:t>
      </w:r>
      <w:r w:rsidR="00981C81">
        <w:rPr>
          <w:rFonts w:ascii="Arial" w:hAnsi="Arial" w:cs="Arial"/>
          <w:b/>
        </w:rPr>
        <w:t>обзор</w:t>
      </w:r>
      <w:r w:rsidRPr="009A2856">
        <w:rPr>
          <w:rFonts w:ascii="Arial" w:hAnsi="Arial" w:cs="Arial"/>
          <w:b/>
        </w:rPr>
        <w:t xml:space="preserve"> на литературния материал</w:t>
      </w:r>
    </w:p>
    <w:p w14:paraId="75BAADEB" w14:textId="38D869C8" w:rsidR="003445A0" w:rsidRDefault="009A2856" w:rsidP="009A2856">
      <w:pPr>
        <w:pStyle w:val="ListParagraph"/>
        <w:ind w:left="0"/>
        <w:jc w:val="both"/>
        <w:rPr>
          <w:rFonts w:ascii="Arial" w:hAnsi="Arial" w:cs="Arial"/>
        </w:rPr>
      </w:pPr>
      <w:r w:rsidRPr="009A2856">
        <w:rPr>
          <w:rFonts w:ascii="Arial" w:hAnsi="Arial" w:cs="Arial"/>
        </w:rPr>
        <w:t>От представен</w:t>
      </w:r>
      <w:r w:rsidR="0010306E">
        <w:rPr>
          <w:rFonts w:ascii="Arial" w:hAnsi="Arial" w:cs="Arial"/>
        </w:rPr>
        <w:t xml:space="preserve">ият </w:t>
      </w:r>
      <w:r w:rsidR="00EE260F" w:rsidRPr="0010306E">
        <w:rPr>
          <w:rFonts w:ascii="Arial" w:hAnsi="Arial" w:cs="Arial"/>
          <w:color w:val="000000" w:themeColor="text1"/>
        </w:rPr>
        <w:t>материал</w:t>
      </w:r>
      <w:r w:rsidRPr="009A2856">
        <w:rPr>
          <w:rFonts w:ascii="Arial" w:hAnsi="Arial" w:cs="Arial"/>
        </w:rPr>
        <w:t xml:space="preserve"> в дисертацията </w:t>
      </w:r>
      <w:r w:rsidR="003445A0">
        <w:rPr>
          <w:rFonts w:ascii="Arial" w:hAnsi="Arial" w:cs="Arial"/>
        </w:rPr>
        <w:t>е видно</w:t>
      </w:r>
      <w:r w:rsidRPr="009A2856">
        <w:rPr>
          <w:rFonts w:ascii="Arial" w:hAnsi="Arial" w:cs="Arial"/>
        </w:rPr>
        <w:t>, че докторант</w:t>
      </w:r>
      <w:r w:rsidR="00F043A4">
        <w:rPr>
          <w:rFonts w:ascii="Arial" w:hAnsi="Arial" w:cs="Arial"/>
        </w:rPr>
        <w:t>а</w:t>
      </w:r>
      <w:r w:rsidRPr="009A2856">
        <w:rPr>
          <w:rFonts w:ascii="Arial" w:hAnsi="Arial" w:cs="Arial"/>
        </w:rPr>
        <w:t xml:space="preserve"> е добре запознат с изследвания проблем</w:t>
      </w:r>
      <w:r>
        <w:rPr>
          <w:rFonts w:ascii="Arial" w:hAnsi="Arial" w:cs="Arial"/>
        </w:rPr>
        <w:t xml:space="preserve">. </w:t>
      </w:r>
      <w:r w:rsidR="00981C81">
        <w:rPr>
          <w:rFonts w:ascii="Arial" w:hAnsi="Arial" w:cs="Arial"/>
        </w:rPr>
        <w:t>Разработеният от магистър</w:t>
      </w:r>
      <w:r w:rsidR="004A3FB3" w:rsidRPr="004A3FB3">
        <w:rPr>
          <w:rFonts w:ascii="Arial" w:hAnsi="Arial" w:cs="Arial"/>
        </w:rPr>
        <w:t xml:space="preserve"> инж. </w:t>
      </w:r>
      <w:r w:rsidR="00F92C88">
        <w:rPr>
          <w:rFonts w:ascii="Arial" w:hAnsi="Arial" w:cs="Arial"/>
        </w:rPr>
        <w:t>Веселин Митков</w:t>
      </w:r>
      <w:r w:rsidR="004A3FB3" w:rsidRPr="004A3FB3">
        <w:rPr>
          <w:rFonts w:ascii="Arial" w:hAnsi="Arial" w:cs="Arial"/>
        </w:rPr>
        <w:t xml:space="preserve"> дисертационен труд е структуриран правилно, в съответствие с утвърдените изисквания, с общ обем от </w:t>
      </w:r>
      <w:r w:rsidR="00F92C88">
        <w:rPr>
          <w:rFonts w:ascii="Arial" w:hAnsi="Arial" w:cs="Arial"/>
        </w:rPr>
        <w:t>127</w:t>
      </w:r>
      <w:r w:rsidR="004A3FB3" w:rsidRPr="004A3FB3">
        <w:rPr>
          <w:rFonts w:ascii="Arial" w:hAnsi="Arial" w:cs="Arial"/>
        </w:rPr>
        <w:t xml:space="preserve"> стандартни страници, включващи 4</w:t>
      </w:r>
      <w:r w:rsidR="00312EB0">
        <w:rPr>
          <w:rFonts w:ascii="Arial" w:hAnsi="Arial" w:cs="Arial"/>
        </w:rPr>
        <w:t>7</w:t>
      </w:r>
      <w:r w:rsidR="004A3FB3" w:rsidRPr="004A3FB3">
        <w:rPr>
          <w:rFonts w:ascii="Arial" w:hAnsi="Arial" w:cs="Arial"/>
        </w:rPr>
        <w:t xml:space="preserve"> таблици, </w:t>
      </w:r>
      <w:r w:rsidR="00312EB0">
        <w:rPr>
          <w:rFonts w:ascii="Arial" w:hAnsi="Arial" w:cs="Arial"/>
        </w:rPr>
        <w:t>42</w:t>
      </w:r>
      <w:r w:rsidR="004A3FB3" w:rsidRPr="004A3FB3">
        <w:rPr>
          <w:rFonts w:ascii="Arial" w:hAnsi="Arial" w:cs="Arial"/>
        </w:rPr>
        <w:t xml:space="preserve"> фигури и списък от </w:t>
      </w:r>
      <w:r w:rsidR="00312EB0">
        <w:rPr>
          <w:rFonts w:ascii="Arial" w:hAnsi="Arial" w:cs="Arial"/>
        </w:rPr>
        <w:t>64</w:t>
      </w:r>
      <w:r w:rsidR="004A3FB3" w:rsidRPr="004A3FB3">
        <w:rPr>
          <w:rFonts w:ascii="Arial" w:hAnsi="Arial" w:cs="Arial"/>
        </w:rPr>
        <w:t xml:space="preserve"> литературни източници.</w:t>
      </w:r>
      <w:r w:rsidR="004A3FB3">
        <w:rPr>
          <w:rFonts w:ascii="Arial" w:hAnsi="Arial" w:cs="Arial"/>
          <w:lang w:val="en-US"/>
        </w:rPr>
        <w:t xml:space="preserve"> </w:t>
      </w:r>
    </w:p>
    <w:p w14:paraId="229E1E37" w14:textId="2F3FAF3C" w:rsidR="00981C81" w:rsidRDefault="00C015E4" w:rsidP="009A2856">
      <w:pPr>
        <w:pStyle w:val="ListParagraph"/>
        <w:ind w:left="0"/>
        <w:jc w:val="both"/>
        <w:rPr>
          <w:rFonts w:ascii="Arial" w:hAnsi="Arial" w:cs="Arial"/>
          <w:lang w:eastAsia="bg-BG"/>
        </w:rPr>
      </w:pPr>
      <w:r>
        <w:rPr>
          <w:rFonts w:ascii="Arial" w:hAnsi="Arial" w:cs="Arial"/>
        </w:rPr>
        <w:t xml:space="preserve">Дисертационния труд е структуриран в </w:t>
      </w:r>
      <w:r w:rsidR="00312EB0">
        <w:rPr>
          <w:rFonts w:ascii="Arial" w:hAnsi="Arial" w:cs="Arial"/>
        </w:rPr>
        <w:t>шест</w:t>
      </w:r>
      <w:r>
        <w:rPr>
          <w:rFonts w:ascii="Arial" w:hAnsi="Arial" w:cs="Arial"/>
        </w:rPr>
        <w:t xml:space="preserve"> глави: </w:t>
      </w:r>
      <w:r w:rsidR="00312EB0">
        <w:rPr>
          <w:rFonts w:ascii="Arial" w:hAnsi="Arial" w:cs="Arial"/>
        </w:rPr>
        <w:t>Общи сведения</w:t>
      </w:r>
      <w:r w:rsidR="006E2711" w:rsidRPr="00584595">
        <w:rPr>
          <w:rFonts w:ascii="Arial Narrow" w:hAnsi="Arial Narrow" w:cs="Calibri"/>
          <w:lang w:eastAsia="bg-BG"/>
        </w:rPr>
        <w:t>;</w:t>
      </w:r>
      <w:r w:rsidR="006E2711">
        <w:rPr>
          <w:rFonts w:ascii="Arial Narrow" w:hAnsi="Arial Narrow" w:cs="Calibri"/>
          <w:lang w:eastAsia="bg-BG"/>
        </w:rPr>
        <w:t xml:space="preserve"> </w:t>
      </w:r>
      <w:r w:rsidR="00312EB0" w:rsidRPr="00312EB0">
        <w:rPr>
          <w:rFonts w:ascii="Arial" w:hAnsi="Arial" w:cs="Arial"/>
          <w:lang w:eastAsia="bg-BG"/>
        </w:rPr>
        <w:t>Разработване на интегриран модел за определяне на резервоарните свойства на скалата колектор по време на подземно съхранение на газо-водородна смес</w:t>
      </w:r>
      <w:r w:rsidR="00312EB0" w:rsidRPr="00584595">
        <w:rPr>
          <w:rFonts w:ascii="Arial Narrow" w:hAnsi="Arial Narrow" w:cs="Calibri"/>
          <w:lang w:eastAsia="bg-BG"/>
        </w:rPr>
        <w:t>;</w:t>
      </w:r>
      <w:r w:rsidR="00312EB0">
        <w:rPr>
          <w:rFonts w:ascii="Arial Narrow" w:hAnsi="Arial Narrow" w:cs="Calibri"/>
          <w:lang w:eastAsia="bg-BG"/>
        </w:rPr>
        <w:t xml:space="preserve"> </w:t>
      </w:r>
      <w:r w:rsidR="00312EB0" w:rsidRPr="00312EB0">
        <w:rPr>
          <w:rFonts w:ascii="Arial" w:hAnsi="Arial" w:cs="Arial"/>
          <w:lang w:eastAsia="bg-BG"/>
        </w:rPr>
        <w:t>Конструиране на експериментално оборудване за тестване на влиянието на газо-водородната смес върху помпено-компресорните тръби</w:t>
      </w:r>
      <w:r w:rsidR="00312EB0" w:rsidRPr="00584595">
        <w:rPr>
          <w:rFonts w:ascii="Arial Narrow" w:hAnsi="Arial Narrow" w:cs="Calibri"/>
          <w:lang w:eastAsia="bg-BG"/>
        </w:rPr>
        <w:t>;</w:t>
      </w:r>
      <w:r w:rsidR="00312EB0">
        <w:rPr>
          <w:rFonts w:ascii="Arial Narrow" w:hAnsi="Arial Narrow" w:cs="Calibri"/>
          <w:lang w:eastAsia="bg-BG"/>
        </w:rPr>
        <w:t xml:space="preserve"> </w:t>
      </w:r>
      <w:r w:rsidR="00312EB0" w:rsidRPr="00312EB0">
        <w:rPr>
          <w:rFonts w:ascii="Arial" w:hAnsi="Arial" w:cs="Arial"/>
          <w:lang w:eastAsia="bg-BG"/>
        </w:rPr>
        <w:t>Екологична и икономическо-техно</w:t>
      </w:r>
      <w:r w:rsidR="003445A0">
        <w:rPr>
          <w:rFonts w:ascii="Arial" w:hAnsi="Arial" w:cs="Arial"/>
          <w:lang w:eastAsia="bg-BG"/>
        </w:rPr>
        <w:t>логична оценка; Основни изводи,</w:t>
      </w:r>
      <w:r w:rsidR="00312EB0" w:rsidRPr="00312EB0">
        <w:rPr>
          <w:rFonts w:ascii="Arial" w:hAnsi="Arial" w:cs="Arial"/>
          <w:lang w:eastAsia="bg-BG"/>
        </w:rPr>
        <w:t xml:space="preserve"> резултати и </w:t>
      </w:r>
      <w:r w:rsidR="003445A0">
        <w:rPr>
          <w:rFonts w:ascii="Arial" w:hAnsi="Arial" w:cs="Arial"/>
          <w:lang w:eastAsia="bg-BG"/>
        </w:rPr>
        <w:t>п</w:t>
      </w:r>
      <w:r w:rsidR="00312EB0" w:rsidRPr="00312EB0">
        <w:rPr>
          <w:rFonts w:ascii="Arial" w:hAnsi="Arial" w:cs="Arial"/>
          <w:lang w:eastAsia="bg-BG"/>
        </w:rPr>
        <w:t>риноси.</w:t>
      </w:r>
      <w:r w:rsidR="00312EB0">
        <w:rPr>
          <w:rFonts w:ascii="Arial" w:hAnsi="Arial" w:cs="Arial"/>
          <w:lang w:eastAsia="bg-BG"/>
        </w:rPr>
        <w:t xml:space="preserve"> </w:t>
      </w:r>
    </w:p>
    <w:p w14:paraId="3F517146" w14:textId="26F9E612" w:rsidR="00312EB0" w:rsidRDefault="00BE7AEC" w:rsidP="009A2856">
      <w:pPr>
        <w:pStyle w:val="ListParagraph"/>
        <w:ind w:left="0"/>
        <w:jc w:val="both"/>
        <w:rPr>
          <w:rFonts w:ascii="Arial" w:hAnsi="Arial" w:cs="Arial"/>
          <w:lang w:eastAsia="bg-BG"/>
        </w:rPr>
      </w:pPr>
      <w:r w:rsidRPr="00BE7AEC">
        <w:rPr>
          <w:rFonts w:ascii="Arial" w:hAnsi="Arial" w:cs="Arial"/>
          <w:lang w:eastAsia="bg-BG"/>
        </w:rPr>
        <w:t xml:space="preserve">Добро впечатление прави </w:t>
      </w:r>
      <w:r w:rsidR="00312EB0">
        <w:rPr>
          <w:rFonts w:ascii="Arial" w:hAnsi="Arial" w:cs="Arial"/>
          <w:lang w:eastAsia="bg-BG"/>
        </w:rPr>
        <w:t xml:space="preserve">разработването на интегриран моедел </w:t>
      </w:r>
      <w:r w:rsidRPr="00BE7AEC">
        <w:rPr>
          <w:rFonts w:ascii="Arial" w:hAnsi="Arial" w:cs="Arial"/>
          <w:lang w:eastAsia="bg-BG"/>
        </w:rPr>
        <w:t xml:space="preserve">за </w:t>
      </w:r>
      <w:r w:rsidR="00312EB0" w:rsidRPr="00312EB0">
        <w:rPr>
          <w:rFonts w:ascii="Arial" w:hAnsi="Arial" w:cs="Arial"/>
          <w:lang w:eastAsia="bg-BG"/>
        </w:rPr>
        <w:t>анализирането на хидродинамичните процеси протичащи в продуктивния хоризонт и призабойната зона на сондажите при съхраняване на газо-водородни смеси в подземно газохранилище</w:t>
      </w:r>
      <w:r w:rsidR="00312EB0">
        <w:rPr>
          <w:rFonts w:ascii="Arial" w:hAnsi="Arial" w:cs="Arial"/>
          <w:lang w:eastAsia="bg-BG"/>
        </w:rPr>
        <w:t xml:space="preserve">, както и конструирането на експерименталното оборудване </w:t>
      </w:r>
      <w:r w:rsidR="00312EB0" w:rsidRPr="00312EB0">
        <w:rPr>
          <w:rFonts w:ascii="Arial" w:hAnsi="Arial" w:cs="Arial"/>
          <w:lang w:eastAsia="bg-BG"/>
        </w:rPr>
        <w:t>за тестване на влиянието на газо-водородната смес върху помпено-компресорните тръби</w:t>
      </w:r>
      <w:r w:rsidR="00312EB0">
        <w:rPr>
          <w:rFonts w:ascii="Arial" w:hAnsi="Arial" w:cs="Arial"/>
          <w:lang w:eastAsia="bg-BG"/>
        </w:rPr>
        <w:t>.</w:t>
      </w:r>
      <w:r>
        <w:rPr>
          <w:rFonts w:ascii="Arial" w:hAnsi="Arial" w:cs="Arial"/>
          <w:lang w:eastAsia="bg-BG"/>
        </w:rPr>
        <w:t xml:space="preserve"> За целта </w:t>
      </w:r>
      <w:r w:rsidR="00312EB0">
        <w:rPr>
          <w:rFonts w:ascii="Arial" w:hAnsi="Arial" w:cs="Arial"/>
          <w:lang w:eastAsia="bg-BG"/>
        </w:rPr>
        <w:t>е направен задълбочен анализ</w:t>
      </w:r>
      <w:r w:rsidR="00312EB0" w:rsidRPr="00312EB0">
        <w:rPr>
          <w:rFonts w:ascii="Arial" w:hAnsi="Arial" w:cs="Arial"/>
          <w:lang w:eastAsia="bg-BG"/>
        </w:rPr>
        <w:t xml:space="preserve"> и оценк</w:t>
      </w:r>
      <w:r w:rsidR="00312EB0">
        <w:rPr>
          <w:rFonts w:ascii="Arial" w:hAnsi="Arial" w:cs="Arial"/>
          <w:lang w:eastAsia="bg-BG"/>
        </w:rPr>
        <w:t xml:space="preserve">а </w:t>
      </w:r>
      <w:r w:rsidR="00312EB0" w:rsidRPr="00312EB0">
        <w:rPr>
          <w:rFonts w:ascii="Arial" w:hAnsi="Arial" w:cs="Arial"/>
          <w:lang w:eastAsia="bg-BG"/>
        </w:rPr>
        <w:t xml:space="preserve"> ядкови образци и колони от помпено-компресорни тръби от газово находище с перспективи за създаване на подземно газохранилище.</w:t>
      </w:r>
    </w:p>
    <w:p w14:paraId="0564FE3D" w14:textId="77777777" w:rsidR="00BE7AEC" w:rsidRDefault="00BE7AEC" w:rsidP="009A2856">
      <w:pPr>
        <w:pStyle w:val="ListParagraph"/>
        <w:ind w:left="0"/>
        <w:jc w:val="both"/>
        <w:rPr>
          <w:rFonts w:ascii="Arial" w:hAnsi="Arial" w:cs="Arial"/>
          <w:lang w:eastAsia="bg-BG"/>
        </w:rPr>
      </w:pPr>
    </w:p>
    <w:p w14:paraId="0E7A262E" w14:textId="77777777" w:rsidR="00CC523E" w:rsidRPr="000A1B10" w:rsidRDefault="00CC523E" w:rsidP="00CC523E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lang w:eastAsia="bg-BG"/>
        </w:rPr>
      </w:pPr>
      <w:r w:rsidRPr="000A1B10">
        <w:rPr>
          <w:rFonts w:ascii="Arial" w:hAnsi="Arial" w:cs="Arial"/>
          <w:b/>
          <w:bCs/>
        </w:rPr>
        <w:t>Съответствие на избраната методика на изследване и поставената цел и задачи на дисертационния труд с постигнатите приноси.</w:t>
      </w:r>
    </w:p>
    <w:p w14:paraId="7F177924" w14:textId="6CFDC16A" w:rsidR="00BE7AEC" w:rsidRDefault="00BE7AEC" w:rsidP="009A2856">
      <w:pPr>
        <w:pStyle w:val="ListParagraph"/>
        <w:ind w:left="0"/>
        <w:jc w:val="both"/>
        <w:rPr>
          <w:rFonts w:ascii="Arial" w:hAnsi="Arial" w:cs="Arial"/>
          <w:lang w:eastAsia="bg-BG"/>
        </w:rPr>
      </w:pPr>
      <w:r w:rsidRPr="00BE7AEC">
        <w:rPr>
          <w:rFonts w:ascii="Arial" w:hAnsi="Arial" w:cs="Arial"/>
          <w:lang w:eastAsia="bg-BG"/>
        </w:rPr>
        <w:t>В дисертацията поставената цел е формулирана</w:t>
      </w:r>
      <w:r>
        <w:rPr>
          <w:rFonts w:ascii="Arial" w:hAnsi="Arial" w:cs="Arial"/>
          <w:lang w:eastAsia="bg-BG"/>
        </w:rPr>
        <w:t xml:space="preserve"> </w:t>
      </w:r>
      <w:r w:rsidR="00981C81">
        <w:rPr>
          <w:rFonts w:ascii="Arial" w:hAnsi="Arial" w:cs="Arial"/>
          <w:lang w:eastAsia="bg-BG"/>
        </w:rPr>
        <w:t>адекватно</w:t>
      </w:r>
      <w:r>
        <w:rPr>
          <w:rFonts w:ascii="Arial" w:hAnsi="Arial" w:cs="Arial"/>
          <w:lang w:eastAsia="bg-BG"/>
        </w:rPr>
        <w:t xml:space="preserve">, както и </w:t>
      </w:r>
      <w:r w:rsidRPr="00BE7AEC">
        <w:rPr>
          <w:rFonts w:ascii="Arial" w:hAnsi="Arial" w:cs="Arial"/>
          <w:lang w:eastAsia="bg-BG"/>
        </w:rPr>
        <w:t>произтичащите от нея задачи</w:t>
      </w:r>
      <w:r>
        <w:rPr>
          <w:rFonts w:ascii="Arial" w:hAnsi="Arial" w:cs="Arial"/>
          <w:lang w:eastAsia="bg-BG"/>
        </w:rPr>
        <w:t>.</w:t>
      </w:r>
    </w:p>
    <w:p w14:paraId="428F5064" w14:textId="799533F5" w:rsidR="006B4AAC" w:rsidRDefault="00037045" w:rsidP="009A2856">
      <w:pPr>
        <w:pStyle w:val="ListParagraph"/>
        <w:ind w:left="0"/>
        <w:jc w:val="both"/>
        <w:rPr>
          <w:rFonts w:ascii="Arial" w:hAnsi="Arial" w:cs="Arial"/>
          <w:lang w:eastAsia="bg-BG"/>
        </w:rPr>
      </w:pPr>
      <w:r>
        <w:rPr>
          <w:rFonts w:ascii="Arial" w:hAnsi="Arial" w:cs="Arial"/>
          <w:lang w:eastAsia="bg-BG"/>
        </w:rPr>
        <w:t xml:space="preserve">От анализа на </w:t>
      </w:r>
      <w:r w:rsidRPr="00981C81">
        <w:rPr>
          <w:rFonts w:ascii="Arial" w:hAnsi="Arial" w:cs="Arial"/>
          <w:i/>
          <w:lang w:eastAsia="bg-BG"/>
        </w:rPr>
        <w:t>пър</w:t>
      </w:r>
      <w:r w:rsidR="006B4AAC" w:rsidRPr="00981C81">
        <w:rPr>
          <w:rFonts w:ascii="Arial" w:hAnsi="Arial" w:cs="Arial"/>
          <w:i/>
          <w:lang w:eastAsia="bg-BG"/>
        </w:rPr>
        <w:t>ва глава</w:t>
      </w:r>
      <w:r w:rsidR="006B4AAC">
        <w:rPr>
          <w:rFonts w:ascii="Arial" w:hAnsi="Arial" w:cs="Arial"/>
          <w:lang w:eastAsia="bg-BG"/>
        </w:rPr>
        <w:t xml:space="preserve"> </w:t>
      </w:r>
      <w:r w:rsidR="00BE7AEC">
        <w:rPr>
          <w:rFonts w:ascii="Arial" w:hAnsi="Arial" w:cs="Arial"/>
          <w:lang w:eastAsia="bg-BG"/>
        </w:rPr>
        <w:t xml:space="preserve">правилно </w:t>
      </w:r>
      <w:r w:rsidR="006B4AAC">
        <w:rPr>
          <w:rFonts w:ascii="Arial" w:hAnsi="Arial" w:cs="Arial"/>
          <w:lang w:eastAsia="bg-BG"/>
        </w:rPr>
        <w:t>са</w:t>
      </w:r>
      <w:r w:rsidR="00697EE3">
        <w:rPr>
          <w:rFonts w:ascii="Arial" w:hAnsi="Arial" w:cs="Arial"/>
          <w:lang w:val="en-US" w:eastAsia="bg-BG"/>
        </w:rPr>
        <w:t xml:space="preserve"> a</w:t>
      </w:r>
      <w:r w:rsidR="00697EE3" w:rsidRPr="00697EE3">
        <w:rPr>
          <w:rFonts w:ascii="Arial" w:hAnsi="Arial" w:cs="Arial"/>
          <w:lang w:eastAsia="bg-BG"/>
        </w:rPr>
        <w:t>нализ</w:t>
      </w:r>
      <w:r w:rsidR="00697EE3">
        <w:rPr>
          <w:rFonts w:ascii="Arial" w:hAnsi="Arial" w:cs="Arial"/>
          <w:lang w:eastAsia="bg-BG"/>
        </w:rPr>
        <w:t>ирани</w:t>
      </w:r>
      <w:r w:rsidR="00697EE3" w:rsidRPr="00697EE3">
        <w:rPr>
          <w:rFonts w:ascii="Arial" w:hAnsi="Arial" w:cs="Arial"/>
          <w:lang w:eastAsia="bg-BG"/>
        </w:rPr>
        <w:t xml:space="preserve"> перспективите и възможности за повишаване на капацитета за съхраняване на природен газ в подземни газохранилища в република България</w:t>
      </w:r>
      <w:r w:rsidR="00697EE3">
        <w:rPr>
          <w:rFonts w:ascii="Arial" w:hAnsi="Arial" w:cs="Arial"/>
          <w:lang w:eastAsia="bg-BG"/>
        </w:rPr>
        <w:t>, разгледани са физико химичните свойства на водорода, представена е класификацията на водорода, анализирани са п</w:t>
      </w:r>
      <w:r w:rsidR="00697EE3" w:rsidRPr="00697EE3">
        <w:rPr>
          <w:rFonts w:ascii="Arial" w:hAnsi="Arial" w:cs="Arial"/>
          <w:lang w:eastAsia="bg-BG"/>
        </w:rPr>
        <w:t>роцеси</w:t>
      </w:r>
      <w:r w:rsidR="00697EE3">
        <w:rPr>
          <w:rFonts w:ascii="Arial" w:hAnsi="Arial" w:cs="Arial"/>
          <w:lang w:eastAsia="bg-BG"/>
        </w:rPr>
        <w:t>те</w:t>
      </w:r>
      <w:r w:rsidR="00697EE3" w:rsidRPr="00697EE3">
        <w:rPr>
          <w:rFonts w:ascii="Arial" w:hAnsi="Arial" w:cs="Arial"/>
          <w:lang w:eastAsia="bg-BG"/>
        </w:rPr>
        <w:t xml:space="preserve"> протичащи в системата сондаж-продуктивен </w:t>
      </w:r>
      <w:r w:rsidR="00697EE3" w:rsidRPr="00697EE3">
        <w:rPr>
          <w:rFonts w:ascii="Arial" w:hAnsi="Arial" w:cs="Arial"/>
          <w:lang w:eastAsia="bg-BG"/>
        </w:rPr>
        <w:lastRenderedPageBreak/>
        <w:t>хоризонт при съхранение на газо-водородни смеси</w:t>
      </w:r>
      <w:r w:rsidR="006B4AAC">
        <w:rPr>
          <w:rFonts w:ascii="Arial" w:hAnsi="Arial" w:cs="Arial"/>
          <w:lang w:eastAsia="bg-BG"/>
        </w:rPr>
        <w:t xml:space="preserve"> </w:t>
      </w:r>
      <w:r w:rsidR="00697EE3">
        <w:rPr>
          <w:rFonts w:ascii="Arial" w:hAnsi="Arial" w:cs="Arial"/>
          <w:lang w:eastAsia="bg-BG"/>
        </w:rPr>
        <w:t xml:space="preserve">и са представени </w:t>
      </w:r>
      <w:r w:rsidR="00697EE3">
        <w:rPr>
          <w:rFonts w:ascii="Arial" w:hAnsi="Arial" w:cs="Arial"/>
          <w:lang w:val="en-US" w:eastAsia="bg-BG"/>
        </w:rPr>
        <w:t>o</w:t>
      </w:r>
      <w:r w:rsidR="00697EE3" w:rsidRPr="00697EE3">
        <w:rPr>
          <w:rFonts w:ascii="Arial" w:hAnsi="Arial" w:cs="Arial"/>
          <w:lang w:eastAsia="bg-BG"/>
        </w:rPr>
        <w:t>сновните критерии за избор на обект за подземно съхранение на водород</w:t>
      </w:r>
      <w:r w:rsidR="006B4AAC" w:rsidRPr="006B4AAC">
        <w:rPr>
          <w:rFonts w:ascii="Arial" w:hAnsi="Arial" w:cs="Arial"/>
          <w:lang w:eastAsia="bg-BG"/>
        </w:rPr>
        <w:t>.</w:t>
      </w:r>
    </w:p>
    <w:p w14:paraId="5575DDB5" w14:textId="3C5DCE28" w:rsidR="00130E64" w:rsidRDefault="009F1989" w:rsidP="00697EE3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</w:t>
      </w:r>
      <w:r w:rsidRPr="00981C81">
        <w:rPr>
          <w:rFonts w:ascii="Arial" w:hAnsi="Arial" w:cs="Arial"/>
          <w:i/>
        </w:rPr>
        <w:t>глава втора</w:t>
      </w:r>
      <w:r>
        <w:rPr>
          <w:rFonts w:ascii="Arial" w:hAnsi="Arial" w:cs="Arial"/>
        </w:rPr>
        <w:t xml:space="preserve"> </w:t>
      </w:r>
      <w:r w:rsidR="00697EE3">
        <w:rPr>
          <w:rFonts w:ascii="Arial" w:hAnsi="Arial" w:cs="Arial"/>
        </w:rPr>
        <w:t>е р</w:t>
      </w:r>
      <w:r w:rsidR="00697EE3" w:rsidRPr="00697EE3">
        <w:rPr>
          <w:rFonts w:ascii="Arial" w:hAnsi="Arial" w:cs="Arial"/>
        </w:rPr>
        <w:t>азработ</w:t>
      </w:r>
      <w:r w:rsidR="00697EE3">
        <w:rPr>
          <w:rFonts w:ascii="Arial" w:hAnsi="Arial" w:cs="Arial"/>
        </w:rPr>
        <w:t>ен</w:t>
      </w:r>
      <w:r w:rsidR="00697EE3" w:rsidRPr="00697EE3">
        <w:rPr>
          <w:rFonts w:ascii="Arial" w:hAnsi="Arial" w:cs="Arial"/>
        </w:rPr>
        <w:t xml:space="preserve"> на интегриран модел за определяне на резервоарните свойства на скалата колектор по време на подземно съхранение на газо-водородна смес.</w:t>
      </w:r>
      <w:r w:rsidR="00697EE3">
        <w:rPr>
          <w:rFonts w:ascii="Arial" w:hAnsi="Arial" w:cs="Arial"/>
        </w:rPr>
        <w:t xml:space="preserve"> </w:t>
      </w:r>
      <w:r w:rsidR="00697EE3" w:rsidRPr="00697EE3">
        <w:rPr>
          <w:rFonts w:ascii="Arial" w:hAnsi="Arial" w:cs="Arial"/>
        </w:rPr>
        <w:t xml:space="preserve">Той се състои от основни </w:t>
      </w:r>
      <w:r w:rsidR="003445A0">
        <w:rPr>
          <w:rFonts w:ascii="Arial" w:hAnsi="Arial" w:cs="Arial"/>
        </w:rPr>
        <w:t>модули за</w:t>
      </w:r>
      <w:r w:rsidR="00697EE3" w:rsidRPr="00697EE3">
        <w:rPr>
          <w:rFonts w:ascii="Arial" w:hAnsi="Arial" w:cs="Arial"/>
        </w:rPr>
        <w:t xml:space="preserve">: </w:t>
      </w:r>
      <w:r w:rsidR="003445A0">
        <w:rPr>
          <w:rFonts w:ascii="Arial" w:hAnsi="Arial" w:cs="Arial"/>
        </w:rPr>
        <w:t xml:space="preserve"> </w:t>
      </w:r>
      <w:r w:rsidR="00697EE3" w:rsidRPr="00697EE3">
        <w:rPr>
          <w:rFonts w:ascii="Arial" w:hAnsi="Arial" w:cs="Arial"/>
        </w:rPr>
        <w:t>характеризиране на ядката (минерален състав, порестост и проницаемост), определяне на параметрите на сместа от газ и водород при различно съдържание на водород и метан (5%, 15%, 25%), изследване на филтрационните свойства (порестост и проницаемост на ядката при различно съдържа</w:t>
      </w:r>
      <w:r w:rsidR="003445A0">
        <w:rPr>
          <w:rFonts w:ascii="Arial" w:hAnsi="Arial" w:cs="Arial"/>
        </w:rPr>
        <w:t>ние на сместа от газ и водород). Резултатите са системно представени и обяснени.</w:t>
      </w:r>
    </w:p>
    <w:p w14:paraId="1F371594" w14:textId="77777777" w:rsidR="003445A0" w:rsidRDefault="003445A0" w:rsidP="00697EE3">
      <w:pPr>
        <w:pStyle w:val="ListParagraph"/>
        <w:ind w:left="0"/>
        <w:jc w:val="both"/>
        <w:rPr>
          <w:rFonts w:ascii="Arial" w:hAnsi="Arial" w:cs="Arial"/>
        </w:rPr>
      </w:pPr>
    </w:p>
    <w:p w14:paraId="25A15540" w14:textId="77777777" w:rsidR="00981C81" w:rsidRDefault="000B1FE8" w:rsidP="000B1FE8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Констуираното</w:t>
      </w:r>
      <w:r w:rsidRPr="000B1FE8">
        <w:rPr>
          <w:rFonts w:ascii="Arial" w:hAnsi="Arial" w:cs="Arial"/>
        </w:rPr>
        <w:t xml:space="preserve"> експериментално оборудване за тестване на ефекта на смес от газ и водород при различно съдържание на метан и водород (5%, 15%, 25%) върху стоманените тръби, използвани за добив и нагнетяване на газови сондажи за подземно съхранение на газ и водород</w:t>
      </w:r>
      <w:r>
        <w:rPr>
          <w:rFonts w:ascii="Arial" w:hAnsi="Arial" w:cs="Arial"/>
        </w:rPr>
        <w:t xml:space="preserve"> е предс</w:t>
      </w:r>
      <w:r w:rsidR="00981C81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авено в </w:t>
      </w:r>
      <w:r w:rsidRPr="00981C81">
        <w:rPr>
          <w:rFonts w:ascii="Arial" w:hAnsi="Arial" w:cs="Arial"/>
          <w:i/>
        </w:rPr>
        <w:t>глава трета</w:t>
      </w:r>
      <w:r w:rsidRPr="000B1FE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</w:p>
    <w:p w14:paraId="211A1431" w14:textId="16D25E13" w:rsidR="00697EE3" w:rsidRDefault="00981C81" w:rsidP="000B1FE8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Важен принос е р</w:t>
      </w:r>
      <w:r w:rsidR="000B1FE8" w:rsidRPr="000B1FE8">
        <w:rPr>
          <w:rFonts w:ascii="Arial" w:hAnsi="Arial" w:cs="Arial"/>
        </w:rPr>
        <w:t>азработеният изпитателен стенд</w:t>
      </w:r>
      <w:r>
        <w:rPr>
          <w:rFonts w:ascii="Arial" w:hAnsi="Arial" w:cs="Arial"/>
        </w:rPr>
        <w:t>, който</w:t>
      </w:r>
      <w:r w:rsidR="000B1FE8" w:rsidRPr="000B1FE8">
        <w:rPr>
          <w:rFonts w:ascii="Arial" w:hAnsi="Arial" w:cs="Arial"/>
        </w:rPr>
        <w:t xml:space="preserve"> се състои от четири основни модула:</w:t>
      </w:r>
      <w:r w:rsidR="000B1F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резервоар за</w:t>
      </w:r>
      <w:r w:rsidR="000B1FE8" w:rsidRPr="000B1FE8">
        <w:rPr>
          <w:rFonts w:ascii="Arial" w:hAnsi="Arial" w:cs="Arial"/>
        </w:rPr>
        <w:t xml:space="preserve"> газово-водородна смес; регулатор</w:t>
      </w:r>
      <w:r w:rsidR="00CC53AC">
        <w:rPr>
          <w:rFonts w:ascii="Arial" w:hAnsi="Arial" w:cs="Arial"/>
        </w:rPr>
        <w:t xml:space="preserve"> на налягане</w:t>
      </w:r>
      <w:r w:rsidR="000B1FE8" w:rsidRPr="000B1FE8">
        <w:rPr>
          <w:rFonts w:ascii="Arial" w:hAnsi="Arial" w:cs="Arial"/>
        </w:rPr>
        <w:t xml:space="preserve">; </w:t>
      </w:r>
      <w:r w:rsidR="00CC53AC">
        <w:rPr>
          <w:rFonts w:ascii="Arial" w:hAnsi="Arial" w:cs="Arial"/>
        </w:rPr>
        <w:t>свързващи елементи и к</w:t>
      </w:r>
      <w:r w:rsidR="000B1FE8" w:rsidRPr="000B1FE8">
        <w:rPr>
          <w:rFonts w:ascii="Arial" w:hAnsi="Arial" w:cs="Arial"/>
        </w:rPr>
        <w:t xml:space="preserve">омплект тръби с диаметри 2' 7/8 и 4' </w:t>
      </w:r>
      <w:r w:rsidR="003445A0">
        <w:rPr>
          <w:rFonts w:ascii="Arial" w:hAnsi="Arial" w:cs="Arial"/>
        </w:rPr>
        <w:t xml:space="preserve">½; </w:t>
      </w:r>
      <w:r w:rsidR="000B1FE8" w:rsidRPr="000B1FE8">
        <w:rPr>
          <w:rFonts w:ascii="Arial" w:hAnsi="Arial" w:cs="Arial"/>
        </w:rPr>
        <w:t>Оборудване за измерване на течове от смеси от газ и водород и оборудване за определяне на техническото състояние на тестваните тръби (оборудване за откриване на дефекти).</w:t>
      </w:r>
      <w:r w:rsidR="00CC53AC" w:rsidRPr="00CC53AC">
        <w:rPr>
          <w:rFonts w:ascii="Arial Narrow" w:hAnsi="Arial Narrow" w:cs="Calibri"/>
          <w:lang w:eastAsia="bg-BG"/>
        </w:rPr>
        <w:t xml:space="preserve"> </w:t>
      </w:r>
    </w:p>
    <w:p w14:paraId="25C74E22" w14:textId="20E91A37" w:rsidR="002C0276" w:rsidRDefault="002C0276" w:rsidP="009A2856">
      <w:pPr>
        <w:pStyle w:val="ListParagraph"/>
        <w:ind w:left="0"/>
        <w:jc w:val="both"/>
        <w:rPr>
          <w:rFonts w:ascii="Arial" w:hAnsi="Arial" w:cs="Arial"/>
          <w:lang w:eastAsia="bg-BG"/>
        </w:rPr>
      </w:pPr>
      <w:r>
        <w:rPr>
          <w:rFonts w:ascii="Arial" w:hAnsi="Arial" w:cs="Arial"/>
          <w:lang w:eastAsia="bg-BG"/>
        </w:rPr>
        <w:t xml:space="preserve">В </w:t>
      </w:r>
      <w:r w:rsidRPr="00981C81">
        <w:rPr>
          <w:rFonts w:ascii="Arial" w:hAnsi="Arial" w:cs="Arial"/>
          <w:i/>
          <w:lang w:eastAsia="bg-BG"/>
        </w:rPr>
        <w:t>глава четвърта</w:t>
      </w:r>
      <w:r>
        <w:rPr>
          <w:rFonts w:ascii="Arial" w:hAnsi="Arial" w:cs="Arial"/>
          <w:lang w:eastAsia="bg-BG"/>
        </w:rPr>
        <w:t xml:space="preserve"> е </w:t>
      </w:r>
      <w:r w:rsidR="000B1FE8">
        <w:rPr>
          <w:rFonts w:ascii="Arial" w:hAnsi="Arial" w:cs="Arial"/>
          <w:lang w:eastAsia="bg-BG"/>
        </w:rPr>
        <w:t>представена е</w:t>
      </w:r>
      <w:r w:rsidR="003445A0">
        <w:rPr>
          <w:rFonts w:ascii="Arial" w:hAnsi="Arial" w:cs="Arial"/>
          <w:lang w:eastAsia="bg-BG"/>
        </w:rPr>
        <w:t>кологична и икономическо</w:t>
      </w:r>
      <w:r w:rsidR="000B1FE8" w:rsidRPr="000B1FE8">
        <w:rPr>
          <w:rFonts w:ascii="Arial" w:hAnsi="Arial" w:cs="Arial"/>
          <w:lang w:eastAsia="bg-BG"/>
        </w:rPr>
        <w:t xml:space="preserve"> оценка</w:t>
      </w:r>
      <w:r w:rsidR="000B1FE8">
        <w:rPr>
          <w:rFonts w:ascii="Arial" w:hAnsi="Arial" w:cs="Arial"/>
          <w:lang w:eastAsia="bg-BG"/>
        </w:rPr>
        <w:t>.</w:t>
      </w:r>
    </w:p>
    <w:p w14:paraId="6A0D3EF9" w14:textId="77777777" w:rsidR="002C0276" w:rsidRDefault="002C0276" w:rsidP="009A2856">
      <w:pPr>
        <w:pStyle w:val="ListParagraph"/>
        <w:ind w:left="0"/>
        <w:jc w:val="both"/>
        <w:rPr>
          <w:rFonts w:ascii="Arial" w:hAnsi="Arial" w:cs="Arial"/>
          <w:lang w:eastAsia="bg-BG"/>
        </w:rPr>
      </w:pPr>
    </w:p>
    <w:p w14:paraId="1935C162" w14:textId="5FB813D4" w:rsidR="002C0276" w:rsidRPr="002C0276" w:rsidRDefault="002C0276" w:rsidP="003445A0">
      <w:pPr>
        <w:pStyle w:val="ListParagraph"/>
        <w:numPr>
          <w:ilvl w:val="0"/>
          <w:numId w:val="1"/>
        </w:numPr>
        <w:ind w:left="426" w:hanging="426"/>
        <w:jc w:val="both"/>
        <w:rPr>
          <w:rFonts w:ascii="Arial" w:hAnsi="Arial" w:cs="Arial"/>
          <w:b/>
        </w:rPr>
      </w:pPr>
      <w:r w:rsidRPr="002C0276">
        <w:rPr>
          <w:rFonts w:ascii="Arial" w:hAnsi="Arial" w:cs="Arial"/>
          <w:b/>
        </w:rPr>
        <w:t>Автореферат</w:t>
      </w:r>
    </w:p>
    <w:p w14:paraId="3E4887CC" w14:textId="3D32969B" w:rsidR="002C0276" w:rsidRDefault="002C0276" w:rsidP="009A2856">
      <w:pPr>
        <w:pStyle w:val="ListParagraph"/>
        <w:ind w:left="0"/>
        <w:jc w:val="both"/>
        <w:rPr>
          <w:rFonts w:ascii="Arial" w:hAnsi="Arial" w:cs="Arial"/>
        </w:rPr>
      </w:pPr>
      <w:r w:rsidRPr="002C0276">
        <w:rPr>
          <w:rFonts w:ascii="Arial" w:hAnsi="Arial" w:cs="Arial"/>
        </w:rPr>
        <w:t>Авторефератът на дисертационния труд отговаря на приетите изисквания, като отразява в пълна степен актуалността на проблема, цел</w:t>
      </w:r>
      <w:r>
        <w:rPr>
          <w:rFonts w:ascii="Arial" w:hAnsi="Arial" w:cs="Arial"/>
        </w:rPr>
        <w:t>та</w:t>
      </w:r>
      <w:r w:rsidRPr="002C0276">
        <w:rPr>
          <w:rFonts w:ascii="Arial" w:hAnsi="Arial" w:cs="Arial"/>
        </w:rPr>
        <w:t xml:space="preserve"> и задачите на дисертационния труд, използваната методология на изследване, получените резултати, изводите, </w:t>
      </w:r>
      <w:r>
        <w:rPr>
          <w:rFonts w:ascii="Arial" w:hAnsi="Arial" w:cs="Arial"/>
        </w:rPr>
        <w:t xml:space="preserve">научно </w:t>
      </w:r>
      <w:r w:rsidR="000B1FE8">
        <w:rPr>
          <w:rFonts w:ascii="Arial" w:hAnsi="Arial" w:cs="Arial"/>
        </w:rPr>
        <w:t>и научно</w:t>
      </w:r>
      <w:r w:rsidR="00AB7E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приложни</w:t>
      </w:r>
      <w:r w:rsidR="00AB7ED5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приноси</w:t>
      </w:r>
      <w:r w:rsidRPr="002C0276">
        <w:rPr>
          <w:rFonts w:ascii="Arial" w:hAnsi="Arial" w:cs="Arial"/>
        </w:rPr>
        <w:t xml:space="preserve"> и публикациите по дисертационния труд.</w:t>
      </w:r>
    </w:p>
    <w:p w14:paraId="7F8E639D" w14:textId="77777777" w:rsidR="00AB7ED5" w:rsidRDefault="00AB7ED5" w:rsidP="009A2856">
      <w:pPr>
        <w:pStyle w:val="ListParagraph"/>
        <w:ind w:left="0"/>
        <w:jc w:val="both"/>
        <w:rPr>
          <w:rFonts w:ascii="Arial" w:hAnsi="Arial" w:cs="Arial"/>
        </w:rPr>
      </w:pPr>
    </w:p>
    <w:p w14:paraId="14907B51" w14:textId="33DDA746" w:rsidR="00AB7ED5" w:rsidRPr="00AB7ED5" w:rsidRDefault="00AB7ED5" w:rsidP="00AB7ED5">
      <w:pPr>
        <w:pStyle w:val="ListParagraph"/>
        <w:ind w:left="0"/>
        <w:jc w:val="both"/>
        <w:rPr>
          <w:rFonts w:ascii="Arial" w:hAnsi="Arial" w:cs="Arial"/>
        </w:rPr>
      </w:pPr>
      <w:r w:rsidRPr="00AB7ED5">
        <w:rPr>
          <w:rFonts w:ascii="Arial" w:hAnsi="Arial" w:cs="Arial"/>
          <w:b/>
        </w:rPr>
        <w:t xml:space="preserve">5. </w:t>
      </w:r>
      <w:r w:rsidR="00320F72">
        <w:rPr>
          <w:rFonts w:ascii="Arial" w:hAnsi="Arial" w:cs="Arial"/>
          <w:b/>
          <w:lang w:val="en-US"/>
        </w:rPr>
        <w:t xml:space="preserve"> </w:t>
      </w:r>
      <w:r w:rsidRPr="00AB7ED5">
        <w:rPr>
          <w:rFonts w:ascii="Arial" w:hAnsi="Arial" w:cs="Arial"/>
          <w:b/>
        </w:rPr>
        <w:t>Научни и научноприложни приноси на дисертационния труд</w:t>
      </w:r>
      <w:r w:rsidRPr="00AB7ED5">
        <w:rPr>
          <w:rFonts w:ascii="Arial" w:hAnsi="Arial" w:cs="Arial"/>
        </w:rPr>
        <w:t>.</w:t>
      </w:r>
    </w:p>
    <w:p w14:paraId="05D7A0E1" w14:textId="4B526270" w:rsidR="00AB7ED5" w:rsidRDefault="00AB7ED5" w:rsidP="00AB7ED5">
      <w:pPr>
        <w:pStyle w:val="ListParagraph"/>
        <w:ind w:left="0"/>
        <w:jc w:val="both"/>
        <w:rPr>
          <w:rFonts w:ascii="Arial" w:hAnsi="Arial" w:cs="Arial"/>
        </w:rPr>
      </w:pPr>
      <w:r w:rsidRPr="00AB7ED5">
        <w:rPr>
          <w:rFonts w:ascii="Arial" w:hAnsi="Arial" w:cs="Arial"/>
        </w:rPr>
        <w:t xml:space="preserve">В авторската справка за посочени общо </w:t>
      </w:r>
      <w:r w:rsidR="000B1FE8">
        <w:rPr>
          <w:rFonts w:ascii="Arial" w:hAnsi="Arial" w:cs="Arial"/>
        </w:rPr>
        <w:t>7</w:t>
      </w:r>
      <w:r w:rsidRPr="00AB7ED5">
        <w:rPr>
          <w:rFonts w:ascii="Arial" w:hAnsi="Arial" w:cs="Arial"/>
        </w:rPr>
        <w:t xml:space="preserve"> приноса, като </w:t>
      </w:r>
      <w:r w:rsidR="000B1FE8">
        <w:rPr>
          <w:rFonts w:ascii="Arial" w:hAnsi="Arial" w:cs="Arial"/>
        </w:rPr>
        <w:t>4</w:t>
      </w:r>
      <w:r w:rsidRPr="00AB7ED5">
        <w:rPr>
          <w:rFonts w:ascii="Arial" w:hAnsi="Arial" w:cs="Arial"/>
        </w:rPr>
        <w:t xml:space="preserve"> от тях са</w:t>
      </w:r>
      <w:r w:rsidR="000B1FE8">
        <w:rPr>
          <w:rFonts w:ascii="Arial" w:hAnsi="Arial" w:cs="Arial"/>
        </w:rPr>
        <w:t xml:space="preserve"> научно </w:t>
      </w:r>
      <w:r w:rsidR="000B1FE8" w:rsidRPr="000B1FE8">
        <w:rPr>
          <w:rFonts w:ascii="Arial" w:hAnsi="Arial" w:cs="Arial"/>
        </w:rPr>
        <w:t>(методологични) приноси</w:t>
      </w:r>
      <w:r w:rsidR="000B1FE8">
        <w:rPr>
          <w:rFonts w:ascii="Arial" w:hAnsi="Arial" w:cs="Arial"/>
        </w:rPr>
        <w:t xml:space="preserve"> и 3 са </w:t>
      </w:r>
      <w:r w:rsidRPr="00AB7ED5">
        <w:rPr>
          <w:rFonts w:ascii="Arial" w:hAnsi="Arial" w:cs="Arial"/>
        </w:rPr>
        <w:t xml:space="preserve"> </w:t>
      </w:r>
      <w:r w:rsidR="000B1FE8">
        <w:rPr>
          <w:rFonts w:ascii="Arial" w:hAnsi="Arial" w:cs="Arial"/>
        </w:rPr>
        <w:t>научно-приложни приноса</w:t>
      </w:r>
      <w:r w:rsidRPr="00AB7ED5">
        <w:rPr>
          <w:rFonts w:ascii="Arial" w:hAnsi="Arial" w:cs="Arial"/>
        </w:rPr>
        <w:t>. Те напълно отразяват</w:t>
      </w:r>
      <w:r w:rsidR="00EB51BC">
        <w:rPr>
          <w:rFonts w:ascii="Arial" w:hAnsi="Arial" w:cs="Arial"/>
        </w:rPr>
        <w:t xml:space="preserve"> </w:t>
      </w:r>
      <w:r w:rsidRPr="00AB7ED5">
        <w:rPr>
          <w:rFonts w:ascii="Arial" w:hAnsi="Arial" w:cs="Arial"/>
        </w:rPr>
        <w:t>постигнатите резултати в дисертацията.</w:t>
      </w:r>
    </w:p>
    <w:p w14:paraId="3C439208" w14:textId="77777777" w:rsidR="00EB51BC" w:rsidRDefault="00EB51BC" w:rsidP="00AB7ED5">
      <w:pPr>
        <w:pStyle w:val="ListParagraph"/>
        <w:ind w:left="0"/>
        <w:jc w:val="both"/>
        <w:rPr>
          <w:rFonts w:ascii="Arial" w:hAnsi="Arial" w:cs="Arial"/>
        </w:rPr>
      </w:pPr>
    </w:p>
    <w:p w14:paraId="074622E3" w14:textId="5966FA8D" w:rsidR="00EB51BC" w:rsidRPr="00EB51BC" w:rsidRDefault="00EB51BC" w:rsidP="00EB51BC">
      <w:pPr>
        <w:pStyle w:val="ListParagraph"/>
        <w:ind w:left="0"/>
        <w:jc w:val="both"/>
        <w:rPr>
          <w:rFonts w:ascii="Arial" w:hAnsi="Arial" w:cs="Arial"/>
          <w:b/>
        </w:rPr>
      </w:pPr>
      <w:r w:rsidRPr="00EB51BC">
        <w:rPr>
          <w:rFonts w:ascii="Arial" w:hAnsi="Arial" w:cs="Arial"/>
          <w:b/>
        </w:rPr>
        <w:t xml:space="preserve">6. </w:t>
      </w:r>
      <w:r w:rsidR="00320F72">
        <w:rPr>
          <w:rFonts w:ascii="Arial" w:hAnsi="Arial" w:cs="Arial"/>
          <w:b/>
          <w:lang w:val="en-US"/>
        </w:rPr>
        <w:t xml:space="preserve"> </w:t>
      </w:r>
      <w:r w:rsidRPr="00EB51BC">
        <w:rPr>
          <w:rFonts w:ascii="Arial" w:hAnsi="Arial" w:cs="Arial"/>
          <w:b/>
        </w:rPr>
        <w:t>Оценка на личния принос на докторанта</w:t>
      </w:r>
    </w:p>
    <w:p w14:paraId="28B51A1C" w14:textId="03E42DFE" w:rsidR="00EB51BC" w:rsidRDefault="00EB51BC" w:rsidP="00EB51BC">
      <w:pPr>
        <w:pStyle w:val="ListParagraph"/>
        <w:ind w:left="0"/>
        <w:jc w:val="both"/>
        <w:rPr>
          <w:rFonts w:ascii="Arial" w:hAnsi="Arial" w:cs="Arial"/>
        </w:rPr>
      </w:pPr>
      <w:r w:rsidRPr="00EB51BC">
        <w:rPr>
          <w:rFonts w:ascii="Arial" w:hAnsi="Arial" w:cs="Arial"/>
        </w:rPr>
        <w:t xml:space="preserve">От </w:t>
      </w:r>
      <w:r w:rsidR="00FE2219">
        <w:rPr>
          <w:rFonts w:ascii="Arial" w:hAnsi="Arial" w:cs="Arial"/>
        </w:rPr>
        <w:t xml:space="preserve">представеното в </w:t>
      </w:r>
      <w:r w:rsidRPr="00EB51BC">
        <w:rPr>
          <w:rFonts w:ascii="Arial" w:hAnsi="Arial" w:cs="Arial"/>
        </w:rPr>
        <w:t>дисертационния труд личи добрия</w:t>
      </w:r>
      <w:r>
        <w:rPr>
          <w:rFonts w:ascii="Arial" w:hAnsi="Arial" w:cs="Arial"/>
        </w:rPr>
        <w:t xml:space="preserve"> научно изследователски</w:t>
      </w:r>
      <w:r w:rsidRPr="00EB51BC">
        <w:rPr>
          <w:rFonts w:ascii="Arial" w:hAnsi="Arial" w:cs="Arial"/>
        </w:rPr>
        <w:t xml:space="preserve"> опит на</w:t>
      </w:r>
      <w:r w:rsidR="00FE2219">
        <w:rPr>
          <w:rFonts w:ascii="Arial" w:hAnsi="Arial" w:cs="Arial"/>
        </w:rPr>
        <w:t xml:space="preserve"> магистър</w:t>
      </w:r>
      <w:r>
        <w:rPr>
          <w:rFonts w:ascii="Arial" w:hAnsi="Arial" w:cs="Arial"/>
        </w:rPr>
        <w:t xml:space="preserve"> </w:t>
      </w:r>
      <w:r w:rsidR="000B1FE8">
        <w:rPr>
          <w:rFonts w:ascii="Arial" w:hAnsi="Arial" w:cs="Arial"/>
        </w:rPr>
        <w:t>Веселин Христов Митков</w:t>
      </w:r>
      <w:r w:rsidRPr="00EB51BC">
        <w:rPr>
          <w:rFonts w:ascii="Arial" w:hAnsi="Arial" w:cs="Arial"/>
        </w:rPr>
        <w:t xml:space="preserve"> в област</w:t>
      </w:r>
      <w:r w:rsidR="00FE2219">
        <w:rPr>
          <w:rFonts w:ascii="Arial" w:hAnsi="Arial" w:cs="Arial"/>
        </w:rPr>
        <w:t xml:space="preserve">та </w:t>
      </w:r>
      <w:r w:rsidRPr="00EB51BC">
        <w:rPr>
          <w:rFonts w:ascii="Arial" w:hAnsi="Arial" w:cs="Arial"/>
        </w:rPr>
        <w:t>на това</w:t>
      </w:r>
      <w:r>
        <w:rPr>
          <w:rFonts w:ascii="Arial" w:hAnsi="Arial" w:cs="Arial"/>
        </w:rPr>
        <w:t xml:space="preserve"> задълбочено</w:t>
      </w:r>
      <w:r w:rsidRPr="00EB51BC">
        <w:rPr>
          <w:rFonts w:ascii="Arial" w:hAnsi="Arial" w:cs="Arial"/>
        </w:rPr>
        <w:t xml:space="preserve"> изследване, което </w:t>
      </w:r>
      <w:r w:rsidR="003445A0">
        <w:rPr>
          <w:rFonts w:ascii="Arial" w:hAnsi="Arial" w:cs="Arial"/>
        </w:rPr>
        <w:t>е отразено в</w:t>
      </w:r>
      <w:r w:rsidRPr="00EB51BC">
        <w:rPr>
          <w:rFonts w:ascii="Arial" w:hAnsi="Arial" w:cs="Arial"/>
        </w:rPr>
        <w:t xml:space="preserve"> приложените документи по процедурата. Това ми дава основание да считам, че дисертацията е </w:t>
      </w:r>
      <w:r w:rsidR="002E5D76">
        <w:rPr>
          <w:rFonts w:ascii="Arial" w:hAnsi="Arial" w:cs="Arial"/>
        </w:rPr>
        <w:t>самостоятелно</w:t>
      </w:r>
      <w:r w:rsidRPr="00EB51BC">
        <w:rPr>
          <w:rFonts w:ascii="Arial" w:hAnsi="Arial" w:cs="Arial"/>
        </w:rPr>
        <w:t xml:space="preserve"> дело на докторант</w:t>
      </w:r>
      <w:r w:rsidR="000B1FE8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</w:p>
    <w:p w14:paraId="46B76E20" w14:textId="77777777" w:rsidR="00EB51BC" w:rsidRDefault="00EB51BC" w:rsidP="00EB51BC">
      <w:pPr>
        <w:pStyle w:val="ListParagraph"/>
        <w:ind w:left="0"/>
        <w:jc w:val="both"/>
        <w:rPr>
          <w:rFonts w:ascii="Arial" w:hAnsi="Arial" w:cs="Arial"/>
        </w:rPr>
      </w:pPr>
    </w:p>
    <w:p w14:paraId="0608A62F" w14:textId="77777777" w:rsidR="00EB51BC" w:rsidRPr="00EB51BC" w:rsidRDefault="00EB51BC" w:rsidP="00EB51BC">
      <w:pPr>
        <w:pStyle w:val="ListParagraph"/>
        <w:ind w:left="0"/>
        <w:jc w:val="both"/>
        <w:rPr>
          <w:rFonts w:ascii="Arial" w:hAnsi="Arial" w:cs="Arial"/>
          <w:b/>
        </w:rPr>
      </w:pPr>
      <w:r w:rsidRPr="00EB51BC">
        <w:rPr>
          <w:rFonts w:ascii="Arial" w:hAnsi="Arial" w:cs="Arial"/>
          <w:b/>
        </w:rPr>
        <w:t>7. Преценка на публикациите по дисертационния труд.</w:t>
      </w:r>
    </w:p>
    <w:p w14:paraId="14DC0369" w14:textId="207D66AD" w:rsidR="00EB51BC" w:rsidRDefault="00EB51BC" w:rsidP="00EB51BC">
      <w:pPr>
        <w:pStyle w:val="ListParagraph"/>
        <w:ind w:left="0"/>
        <w:jc w:val="both"/>
        <w:rPr>
          <w:rFonts w:ascii="Arial" w:hAnsi="Arial" w:cs="Arial"/>
        </w:rPr>
      </w:pPr>
      <w:r w:rsidRPr="00EB51BC">
        <w:rPr>
          <w:rFonts w:ascii="Arial" w:hAnsi="Arial" w:cs="Arial"/>
        </w:rPr>
        <w:t xml:space="preserve">В приложения списък с публикациите са посочени </w:t>
      </w:r>
      <w:r w:rsidR="000B1FE8">
        <w:rPr>
          <w:rFonts w:ascii="Arial" w:hAnsi="Arial" w:cs="Arial"/>
        </w:rPr>
        <w:t>5 публикации</w:t>
      </w:r>
      <w:r>
        <w:rPr>
          <w:rFonts w:ascii="Arial" w:hAnsi="Arial" w:cs="Arial"/>
        </w:rPr>
        <w:t xml:space="preserve"> изнесени международни </w:t>
      </w:r>
      <w:r w:rsidR="000B1FE8">
        <w:rPr>
          <w:rFonts w:ascii="Arial" w:hAnsi="Arial" w:cs="Arial"/>
        </w:rPr>
        <w:t xml:space="preserve">и национални </w:t>
      </w:r>
      <w:r>
        <w:rPr>
          <w:rFonts w:ascii="Arial" w:hAnsi="Arial" w:cs="Arial"/>
        </w:rPr>
        <w:t>конференции. П</w:t>
      </w:r>
      <w:r w:rsidRPr="00EB51BC">
        <w:rPr>
          <w:rFonts w:ascii="Arial" w:hAnsi="Arial" w:cs="Arial"/>
        </w:rPr>
        <w:t>убликации</w:t>
      </w:r>
      <w:r>
        <w:rPr>
          <w:rFonts w:ascii="Arial" w:hAnsi="Arial" w:cs="Arial"/>
        </w:rPr>
        <w:t>те</w:t>
      </w:r>
      <w:r w:rsidR="00FE2219">
        <w:rPr>
          <w:rFonts w:ascii="Arial" w:hAnsi="Arial" w:cs="Arial"/>
        </w:rPr>
        <w:t xml:space="preserve"> са пряко </w:t>
      </w:r>
      <w:r w:rsidRPr="00EB51BC">
        <w:rPr>
          <w:rFonts w:ascii="Arial" w:hAnsi="Arial" w:cs="Arial"/>
        </w:rPr>
        <w:t xml:space="preserve"> свързани с темата на дисерта</w:t>
      </w:r>
      <w:r w:rsidR="00FE2219">
        <w:rPr>
          <w:rFonts w:ascii="Arial" w:hAnsi="Arial" w:cs="Arial"/>
        </w:rPr>
        <w:t>цията, докладвани и публикувани</w:t>
      </w:r>
      <w:r w:rsidRPr="00EB51BC">
        <w:rPr>
          <w:rFonts w:ascii="Arial" w:hAnsi="Arial" w:cs="Arial"/>
        </w:rPr>
        <w:t xml:space="preserve"> на престижни научни форуми.</w:t>
      </w:r>
      <w:r>
        <w:rPr>
          <w:rFonts w:ascii="Arial" w:hAnsi="Arial" w:cs="Arial"/>
        </w:rPr>
        <w:t xml:space="preserve"> </w:t>
      </w:r>
    </w:p>
    <w:p w14:paraId="577B9EAC" w14:textId="77777777" w:rsidR="00EB51BC" w:rsidRDefault="00EB51BC" w:rsidP="00EB51BC">
      <w:pPr>
        <w:pStyle w:val="ListParagraph"/>
        <w:ind w:left="0"/>
        <w:jc w:val="both"/>
        <w:rPr>
          <w:rFonts w:ascii="Arial" w:hAnsi="Arial" w:cs="Arial"/>
        </w:rPr>
      </w:pPr>
    </w:p>
    <w:p w14:paraId="3C8309EC" w14:textId="77777777" w:rsidR="00EB51BC" w:rsidRPr="00EB51BC" w:rsidRDefault="00EB51BC" w:rsidP="00EB51BC">
      <w:pPr>
        <w:pStyle w:val="ListParagraph"/>
        <w:ind w:left="0"/>
        <w:jc w:val="both"/>
        <w:rPr>
          <w:rFonts w:ascii="Arial" w:hAnsi="Arial" w:cs="Arial"/>
          <w:b/>
        </w:rPr>
      </w:pPr>
      <w:r w:rsidRPr="00EB51BC">
        <w:rPr>
          <w:rFonts w:ascii="Arial" w:hAnsi="Arial" w:cs="Arial"/>
          <w:b/>
        </w:rPr>
        <w:t>8. Мнения, препоръки и бележки.</w:t>
      </w:r>
    </w:p>
    <w:p w14:paraId="0A20699F" w14:textId="05D8B392" w:rsidR="00EB51BC" w:rsidRDefault="00E3633E" w:rsidP="00AB370B">
      <w:pPr>
        <w:pStyle w:val="ListParagraph"/>
        <w:ind w:left="0"/>
        <w:jc w:val="both"/>
        <w:rPr>
          <w:rFonts w:ascii="Arial" w:hAnsi="Arial" w:cs="Arial"/>
        </w:rPr>
      </w:pPr>
      <w:r w:rsidRPr="00E3633E">
        <w:rPr>
          <w:rFonts w:ascii="Arial" w:hAnsi="Arial" w:cs="Arial"/>
        </w:rPr>
        <w:lastRenderedPageBreak/>
        <w:t xml:space="preserve">Препоръчвам </w:t>
      </w:r>
      <w:r w:rsidR="00AB370B">
        <w:rPr>
          <w:rFonts w:ascii="Arial" w:hAnsi="Arial" w:cs="Arial"/>
        </w:rPr>
        <w:t>р</w:t>
      </w:r>
      <w:r w:rsidRPr="00E3633E">
        <w:rPr>
          <w:rFonts w:ascii="Arial" w:hAnsi="Arial" w:cs="Arial"/>
        </w:rPr>
        <w:t>аботата да продължи с практична</w:t>
      </w:r>
      <w:r w:rsidR="00AB370B">
        <w:rPr>
          <w:rFonts w:ascii="Arial" w:hAnsi="Arial" w:cs="Arial"/>
        </w:rPr>
        <w:t xml:space="preserve"> </w:t>
      </w:r>
      <w:r w:rsidRPr="00E3633E">
        <w:rPr>
          <w:rFonts w:ascii="Arial" w:hAnsi="Arial" w:cs="Arial"/>
        </w:rPr>
        <w:t>насоченост и публикуване</w:t>
      </w:r>
      <w:r w:rsidR="0007698B">
        <w:rPr>
          <w:rFonts w:ascii="Arial" w:hAnsi="Arial" w:cs="Arial"/>
        </w:rPr>
        <w:t xml:space="preserve"> на получените резултатите</w:t>
      </w:r>
      <w:r w:rsidRPr="00E3633E">
        <w:rPr>
          <w:rFonts w:ascii="Arial" w:hAnsi="Arial" w:cs="Arial"/>
        </w:rPr>
        <w:t>.</w:t>
      </w:r>
    </w:p>
    <w:p w14:paraId="1880A5CC" w14:textId="77777777" w:rsidR="00AB370B" w:rsidRDefault="00AB370B" w:rsidP="00AB370B">
      <w:pPr>
        <w:pStyle w:val="ListParagraph"/>
        <w:ind w:left="0"/>
        <w:jc w:val="both"/>
        <w:rPr>
          <w:rFonts w:ascii="Arial" w:hAnsi="Arial" w:cs="Arial"/>
        </w:rPr>
      </w:pPr>
    </w:p>
    <w:p w14:paraId="1A653CF5" w14:textId="77777777" w:rsidR="00AB370B" w:rsidRPr="00AB370B" w:rsidRDefault="00AB370B" w:rsidP="00AB370B">
      <w:pPr>
        <w:pStyle w:val="ListParagraph"/>
        <w:ind w:left="0"/>
        <w:jc w:val="both"/>
        <w:rPr>
          <w:rFonts w:ascii="Arial" w:hAnsi="Arial" w:cs="Arial"/>
          <w:b/>
        </w:rPr>
      </w:pPr>
      <w:r w:rsidRPr="00AB370B">
        <w:rPr>
          <w:rFonts w:ascii="Arial" w:hAnsi="Arial" w:cs="Arial"/>
          <w:b/>
        </w:rPr>
        <w:t>9. Заключение.</w:t>
      </w:r>
    </w:p>
    <w:p w14:paraId="0DE44F5B" w14:textId="3F04B151" w:rsidR="00AB370B" w:rsidRPr="00AB370B" w:rsidRDefault="00FE2219" w:rsidP="00F61169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AB370B" w:rsidRPr="00AB370B">
        <w:rPr>
          <w:rFonts w:ascii="Arial" w:hAnsi="Arial" w:cs="Arial"/>
        </w:rPr>
        <w:t xml:space="preserve">читам, че </w:t>
      </w:r>
      <w:r w:rsidR="00AB370B">
        <w:rPr>
          <w:rFonts w:ascii="Arial" w:hAnsi="Arial" w:cs="Arial"/>
        </w:rPr>
        <w:t>в</w:t>
      </w:r>
      <w:r w:rsidR="00AB370B" w:rsidRPr="00AB370B">
        <w:rPr>
          <w:rFonts w:ascii="Arial" w:hAnsi="Arial" w:cs="Arial"/>
        </w:rPr>
        <w:t xml:space="preserve"> качествено и количествено отношение, дисертационният труд отговаря на всички изисквания на ЗРАСРБ, Правилника за приложението му за придобиване на образователна и научна степен „доктор” и Правилата за приемане и обучение на</w:t>
      </w:r>
      <w:r w:rsidR="00F61169">
        <w:rPr>
          <w:rFonts w:ascii="Arial" w:hAnsi="Arial" w:cs="Arial"/>
        </w:rPr>
        <w:t xml:space="preserve"> </w:t>
      </w:r>
      <w:r w:rsidR="00AB370B" w:rsidRPr="00AB370B">
        <w:rPr>
          <w:rFonts w:ascii="Arial" w:hAnsi="Arial" w:cs="Arial"/>
        </w:rPr>
        <w:t>докторанти и придобиване на образователна и научна степен „доктор” и научната степен „доктор на науките” на МГУ „Св. Иван Рилски”.</w:t>
      </w:r>
      <w:r>
        <w:rPr>
          <w:rFonts w:ascii="Arial" w:hAnsi="Arial" w:cs="Arial"/>
        </w:rPr>
        <w:t xml:space="preserve"> </w:t>
      </w:r>
    </w:p>
    <w:p w14:paraId="0AC51DC5" w14:textId="58B391A5" w:rsidR="00EB51BC" w:rsidRPr="00E862FD" w:rsidRDefault="00FE2219" w:rsidP="00AB370B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Т</w:t>
      </w:r>
      <w:r w:rsidR="00AB370B" w:rsidRPr="00AB370B">
        <w:rPr>
          <w:rFonts w:ascii="Arial" w:hAnsi="Arial" w:cs="Arial"/>
        </w:rPr>
        <w:t>ова ми дава основание да оценя положително разработената дисертация и предлагам на уважаемото Научно жури</w:t>
      </w:r>
      <w:r w:rsidR="000769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 присъди на магистър</w:t>
      </w:r>
      <w:r w:rsidR="00AB370B" w:rsidRPr="00AB370B">
        <w:rPr>
          <w:rFonts w:ascii="Arial" w:hAnsi="Arial" w:cs="Arial"/>
        </w:rPr>
        <w:t xml:space="preserve"> </w:t>
      </w:r>
      <w:r w:rsidR="0007698B" w:rsidRPr="0007698B">
        <w:rPr>
          <w:rFonts w:ascii="Arial" w:hAnsi="Arial" w:cs="Arial"/>
        </w:rPr>
        <w:t xml:space="preserve">инж. </w:t>
      </w:r>
      <w:r w:rsidR="00E862FD">
        <w:rPr>
          <w:rFonts w:ascii="Arial" w:hAnsi="Arial" w:cs="Arial"/>
        </w:rPr>
        <w:t>Веселин Христов Митков</w:t>
      </w:r>
      <w:r w:rsidR="0007698B" w:rsidRPr="0007698B">
        <w:rPr>
          <w:rFonts w:ascii="Arial" w:hAnsi="Arial" w:cs="Arial"/>
        </w:rPr>
        <w:t xml:space="preserve"> </w:t>
      </w:r>
      <w:r w:rsidR="00AB370B" w:rsidRPr="00AB370B">
        <w:rPr>
          <w:rFonts w:ascii="Arial" w:hAnsi="Arial" w:cs="Arial"/>
        </w:rPr>
        <w:t>образователната и научна степен „Доктор“</w:t>
      </w:r>
      <w:r w:rsidR="0007698B">
        <w:rPr>
          <w:rFonts w:ascii="Arial" w:hAnsi="Arial" w:cs="Arial"/>
        </w:rPr>
        <w:t xml:space="preserve"> </w:t>
      </w:r>
      <w:r w:rsidR="00AB370B" w:rsidRPr="00AB370B">
        <w:rPr>
          <w:rFonts w:ascii="Arial" w:hAnsi="Arial" w:cs="Arial"/>
        </w:rPr>
        <w:t>по професионално направление 5.8 „Проучване, добив и обработка на полезни изкопаеми“,</w:t>
      </w:r>
      <w:r w:rsidR="0007698B">
        <w:rPr>
          <w:rFonts w:ascii="Arial" w:hAnsi="Arial" w:cs="Arial"/>
        </w:rPr>
        <w:t xml:space="preserve"> </w:t>
      </w:r>
      <w:r w:rsidR="00AB370B" w:rsidRPr="00AB370B">
        <w:rPr>
          <w:rFonts w:ascii="Arial" w:hAnsi="Arial" w:cs="Arial"/>
        </w:rPr>
        <w:t>научна специалност „</w:t>
      </w:r>
      <w:r w:rsidR="00E862FD" w:rsidRPr="00E862FD">
        <w:rPr>
          <w:rFonts w:ascii="Arial" w:hAnsi="Arial" w:cs="Arial"/>
        </w:rPr>
        <w:t>Разработка и експлоатация на нефтени, газови и газокондензатни находища</w:t>
      </w:r>
      <w:r w:rsidR="00AB370B" w:rsidRPr="00E862FD">
        <w:rPr>
          <w:rFonts w:ascii="Arial" w:hAnsi="Arial" w:cs="Arial"/>
        </w:rPr>
        <w:t>“.</w:t>
      </w:r>
    </w:p>
    <w:p w14:paraId="4713BB86" w14:textId="77777777" w:rsidR="00784EA2" w:rsidRDefault="00784EA2" w:rsidP="00AB370B">
      <w:pPr>
        <w:pStyle w:val="ListParagraph"/>
        <w:ind w:left="0"/>
        <w:jc w:val="both"/>
        <w:rPr>
          <w:rFonts w:ascii="Arial" w:hAnsi="Arial" w:cs="Arial"/>
        </w:rPr>
      </w:pPr>
    </w:p>
    <w:p w14:paraId="5B0DDCEB" w14:textId="77777777" w:rsidR="00784EA2" w:rsidRDefault="00784EA2" w:rsidP="00AB370B">
      <w:pPr>
        <w:pStyle w:val="ListParagraph"/>
        <w:ind w:left="0"/>
        <w:jc w:val="both"/>
        <w:rPr>
          <w:rFonts w:ascii="Arial" w:hAnsi="Arial" w:cs="Arial"/>
        </w:rPr>
      </w:pPr>
    </w:p>
    <w:p w14:paraId="3DE10A06" w14:textId="156A14FF" w:rsidR="0007698B" w:rsidRDefault="0007698B" w:rsidP="00AB370B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62FD">
        <w:rPr>
          <w:rFonts w:ascii="Arial" w:hAnsi="Arial" w:cs="Arial"/>
        </w:rPr>
        <w:t>9</w:t>
      </w:r>
      <w:r>
        <w:rPr>
          <w:rFonts w:ascii="Arial" w:hAnsi="Arial" w:cs="Arial"/>
        </w:rPr>
        <w:t>.0</w:t>
      </w:r>
      <w:r w:rsidR="00E862FD">
        <w:rPr>
          <w:rFonts w:ascii="Arial" w:hAnsi="Arial" w:cs="Arial"/>
        </w:rPr>
        <w:t>3</w:t>
      </w:r>
      <w:r>
        <w:rPr>
          <w:rFonts w:ascii="Arial" w:hAnsi="Arial" w:cs="Arial"/>
        </w:rPr>
        <w:t>.202</w:t>
      </w:r>
      <w:r w:rsidR="00E862F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г.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84EA2">
        <w:rPr>
          <w:rFonts w:ascii="Arial" w:hAnsi="Arial" w:cs="Arial"/>
        </w:rPr>
        <w:t>Член на журито.......................</w:t>
      </w:r>
    </w:p>
    <w:p w14:paraId="63C518B4" w14:textId="77777777" w:rsidR="002E5D76" w:rsidRDefault="002E5D76" w:rsidP="00AB370B">
      <w:pPr>
        <w:pStyle w:val="ListParagraph"/>
        <w:ind w:left="0"/>
        <w:jc w:val="both"/>
        <w:rPr>
          <w:rFonts w:ascii="Arial" w:hAnsi="Arial" w:cs="Arial"/>
        </w:rPr>
      </w:pPr>
    </w:p>
    <w:p w14:paraId="7D4A5C2C" w14:textId="3BEFD548" w:rsidR="0007698B" w:rsidRPr="006E2711" w:rsidRDefault="0007698B" w:rsidP="00AB370B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гр. София</w:t>
      </w:r>
      <w:r w:rsidR="00784EA2">
        <w:rPr>
          <w:rFonts w:ascii="Arial" w:hAnsi="Arial" w:cs="Arial"/>
        </w:rPr>
        <w:t xml:space="preserve">      </w:t>
      </w:r>
      <w:r w:rsidR="00784EA2">
        <w:rPr>
          <w:rFonts w:ascii="Arial" w:hAnsi="Arial" w:cs="Arial"/>
        </w:rPr>
        <w:tab/>
      </w:r>
      <w:r w:rsidR="00784EA2">
        <w:rPr>
          <w:rFonts w:ascii="Arial" w:hAnsi="Arial" w:cs="Arial"/>
        </w:rPr>
        <w:tab/>
      </w:r>
      <w:r w:rsidR="00784EA2">
        <w:rPr>
          <w:rFonts w:ascii="Arial" w:hAnsi="Arial" w:cs="Arial"/>
        </w:rPr>
        <w:tab/>
      </w:r>
      <w:r w:rsidR="00784EA2">
        <w:rPr>
          <w:rFonts w:ascii="Arial" w:hAnsi="Arial" w:cs="Arial"/>
        </w:rPr>
        <w:tab/>
      </w:r>
      <w:r w:rsidR="00784EA2">
        <w:rPr>
          <w:rFonts w:ascii="Arial" w:hAnsi="Arial" w:cs="Arial"/>
        </w:rPr>
        <w:tab/>
        <w:t>/</w:t>
      </w:r>
      <w:r w:rsidR="00E862FD">
        <w:rPr>
          <w:rFonts w:ascii="Arial" w:hAnsi="Arial" w:cs="Arial"/>
        </w:rPr>
        <w:t>проф</w:t>
      </w:r>
      <w:r w:rsidR="00784EA2">
        <w:rPr>
          <w:rFonts w:ascii="Arial" w:hAnsi="Arial" w:cs="Arial"/>
        </w:rPr>
        <w:t xml:space="preserve">. д-р инж. </w:t>
      </w:r>
      <w:r w:rsidR="00E862FD">
        <w:rPr>
          <w:rFonts w:ascii="Arial" w:hAnsi="Arial" w:cs="Arial"/>
        </w:rPr>
        <w:t>Мартин Бояджиев</w:t>
      </w:r>
      <w:r w:rsidR="00784EA2">
        <w:rPr>
          <w:rFonts w:ascii="Arial" w:hAnsi="Arial" w:cs="Arial"/>
        </w:rPr>
        <w:t>/</w:t>
      </w:r>
    </w:p>
    <w:sectPr w:rsidR="0007698B" w:rsidRPr="006E2711" w:rsidSect="008945C2"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000D0" w14:textId="77777777" w:rsidR="00906A11" w:rsidRDefault="00906A11" w:rsidP="00B33516">
      <w:r>
        <w:separator/>
      </w:r>
    </w:p>
  </w:endnote>
  <w:endnote w:type="continuationSeparator" w:id="0">
    <w:p w14:paraId="3B64C665" w14:textId="77777777" w:rsidR="00906A11" w:rsidRDefault="00906A11" w:rsidP="00B3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6638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831F69" w14:textId="5F59FBC0" w:rsidR="00CC53AC" w:rsidRDefault="00CC53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5D7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458C667" w14:textId="77777777" w:rsidR="00CC53AC" w:rsidRDefault="00CC5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D72FD" w14:textId="77777777" w:rsidR="00906A11" w:rsidRDefault="00906A11" w:rsidP="00B33516">
      <w:r>
        <w:separator/>
      </w:r>
    </w:p>
  </w:footnote>
  <w:footnote w:type="continuationSeparator" w:id="0">
    <w:p w14:paraId="1C53F184" w14:textId="77777777" w:rsidR="00906A11" w:rsidRDefault="00906A11" w:rsidP="00B33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334645"/>
    <w:multiLevelType w:val="hybridMultilevel"/>
    <w:tmpl w:val="DF5E970E"/>
    <w:lvl w:ilvl="0" w:tplc="5A4E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095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CE1"/>
    <w:rsid w:val="00033067"/>
    <w:rsid w:val="00037045"/>
    <w:rsid w:val="00074B8F"/>
    <w:rsid w:val="0007698B"/>
    <w:rsid w:val="00093A97"/>
    <w:rsid w:val="000A1B10"/>
    <w:rsid w:val="000A21D9"/>
    <w:rsid w:val="000B1FE8"/>
    <w:rsid w:val="0010306E"/>
    <w:rsid w:val="00103918"/>
    <w:rsid w:val="00130E64"/>
    <w:rsid w:val="001536B8"/>
    <w:rsid w:val="00194041"/>
    <w:rsid w:val="001A7458"/>
    <w:rsid w:val="001B0679"/>
    <w:rsid w:val="00220FA8"/>
    <w:rsid w:val="002C0276"/>
    <w:rsid w:val="002D0335"/>
    <w:rsid w:val="002E5D76"/>
    <w:rsid w:val="002F0B5A"/>
    <w:rsid w:val="002F7B57"/>
    <w:rsid w:val="00301390"/>
    <w:rsid w:val="00312EB0"/>
    <w:rsid w:val="00320F72"/>
    <w:rsid w:val="003445A0"/>
    <w:rsid w:val="00492AB3"/>
    <w:rsid w:val="00492D39"/>
    <w:rsid w:val="004A3FB3"/>
    <w:rsid w:val="004B1312"/>
    <w:rsid w:val="00503A64"/>
    <w:rsid w:val="00515FEF"/>
    <w:rsid w:val="005243F2"/>
    <w:rsid w:val="00562B5D"/>
    <w:rsid w:val="00594542"/>
    <w:rsid w:val="00697EE3"/>
    <w:rsid w:val="006A7B61"/>
    <w:rsid w:val="006B4AAC"/>
    <w:rsid w:val="006E2711"/>
    <w:rsid w:val="006E5C87"/>
    <w:rsid w:val="006E6007"/>
    <w:rsid w:val="00734ADD"/>
    <w:rsid w:val="00784EA2"/>
    <w:rsid w:val="007A4778"/>
    <w:rsid w:val="007F1378"/>
    <w:rsid w:val="008001D5"/>
    <w:rsid w:val="008945C2"/>
    <w:rsid w:val="00906A11"/>
    <w:rsid w:val="00907463"/>
    <w:rsid w:val="00946B4E"/>
    <w:rsid w:val="00976A73"/>
    <w:rsid w:val="00981C81"/>
    <w:rsid w:val="00986E75"/>
    <w:rsid w:val="009A2856"/>
    <w:rsid w:val="009B1DF0"/>
    <w:rsid w:val="009D6DFA"/>
    <w:rsid w:val="009F1989"/>
    <w:rsid w:val="00A70BA8"/>
    <w:rsid w:val="00AB370B"/>
    <w:rsid w:val="00AB7ED5"/>
    <w:rsid w:val="00AC14B0"/>
    <w:rsid w:val="00AC7F9A"/>
    <w:rsid w:val="00B06CD0"/>
    <w:rsid w:val="00B33516"/>
    <w:rsid w:val="00B36C90"/>
    <w:rsid w:val="00BE7AEC"/>
    <w:rsid w:val="00C015E4"/>
    <w:rsid w:val="00C07310"/>
    <w:rsid w:val="00C25C1B"/>
    <w:rsid w:val="00C34A43"/>
    <w:rsid w:val="00C41EAB"/>
    <w:rsid w:val="00C523EA"/>
    <w:rsid w:val="00CC523E"/>
    <w:rsid w:val="00CC53AC"/>
    <w:rsid w:val="00CD0171"/>
    <w:rsid w:val="00CD3ED5"/>
    <w:rsid w:val="00D07056"/>
    <w:rsid w:val="00D75A23"/>
    <w:rsid w:val="00D90B37"/>
    <w:rsid w:val="00DC50CB"/>
    <w:rsid w:val="00E20ACE"/>
    <w:rsid w:val="00E26CEC"/>
    <w:rsid w:val="00E332CA"/>
    <w:rsid w:val="00E3633E"/>
    <w:rsid w:val="00E84701"/>
    <w:rsid w:val="00E862FD"/>
    <w:rsid w:val="00EB51BC"/>
    <w:rsid w:val="00EE260F"/>
    <w:rsid w:val="00F00CF1"/>
    <w:rsid w:val="00F043A4"/>
    <w:rsid w:val="00F54DFD"/>
    <w:rsid w:val="00F61169"/>
    <w:rsid w:val="00F62CE1"/>
    <w:rsid w:val="00F92C88"/>
    <w:rsid w:val="00FE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DD14CC"/>
  <w15:docId w15:val="{F2DCB18A-24C7-4469-BE72-3D7EF9E0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05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7056"/>
    <w:pPr>
      <w:keepNext/>
      <w:ind w:left="708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qFormat/>
    <w:rsid w:val="00D07056"/>
    <w:pPr>
      <w:keepNext/>
      <w:spacing w:line="360" w:lineRule="auto"/>
      <w:ind w:left="720"/>
      <w:jc w:val="both"/>
      <w:outlineLvl w:val="1"/>
    </w:pPr>
    <w:rPr>
      <w:b/>
      <w:bCs/>
      <w:color w:val="000000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07056"/>
    <w:pPr>
      <w:keepNext/>
      <w:spacing w:before="240" w:after="60" w:line="360" w:lineRule="auto"/>
      <w:outlineLvl w:val="2"/>
    </w:pPr>
    <w:rPr>
      <w:b/>
      <w:bCs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GC">
    <w:name w:val="RGC"/>
    <w:basedOn w:val="Normal"/>
    <w:link w:val="RGCChar"/>
    <w:qFormat/>
    <w:rsid w:val="00D07056"/>
    <w:pPr>
      <w:jc w:val="both"/>
    </w:pPr>
    <w:rPr>
      <w:rFonts w:ascii="Arial" w:hAnsi="Arial" w:cs="Arial"/>
      <w:sz w:val="26"/>
      <w:szCs w:val="26"/>
      <w:lang w:eastAsia="zh-CN"/>
    </w:rPr>
  </w:style>
  <w:style w:type="character" w:customStyle="1" w:styleId="RGCChar">
    <w:name w:val="RGC Char"/>
    <w:link w:val="RGC"/>
    <w:rsid w:val="00D07056"/>
    <w:rPr>
      <w:rFonts w:ascii="Arial" w:hAnsi="Arial" w:cs="Arial"/>
      <w:sz w:val="26"/>
      <w:szCs w:val="26"/>
      <w:lang w:val="en-US" w:eastAsia="zh-CN"/>
    </w:rPr>
  </w:style>
  <w:style w:type="character" w:customStyle="1" w:styleId="Heading1Char">
    <w:name w:val="Heading 1 Char"/>
    <w:link w:val="Heading1"/>
    <w:rsid w:val="00D07056"/>
    <w:rPr>
      <w:b/>
      <w:bCs/>
      <w:sz w:val="32"/>
      <w:szCs w:val="24"/>
    </w:rPr>
  </w:style>
  <w:style w:type="character" w:customStyle="1" w:styleId="Heading2Char">
    <w:name w:val="Heading 2 Char"/>
    <w:link w:val="Heading2"/>
    <w:rsid w:val="00D07056"/>
    <w:rPr>
      <w:b/>
      <w:bCs/>
      <w:color w:val="000000"/>
      <w:sz w:val="24"/>
      <w:szCs w:val="24"/>
      <w:u w:val="single"/>
    </w:rPr>
  </w:style>
  <w:style w:type="character" w:customStyle="1" w:styleId="Heading3Char">
    <w:name w:val="Heading 3 Char"/>
    <w:link w:val="Heading3"/>
    <w:rsid w:val="00D07056"/>
    <w:rPr>
      <w:b/>
      <w:bCs/>
      <w:sz w:val="36"/>
      <w:szCs w:val="26"/>
      <w:lang w:val="en-US"/>
    </w:rPr>
  </w:style>
  <w:style w:type="paragraph" w:styleId="Title">
    <w:name w:val="Title"/>
    <w:basedOn w:val="Normal"/>
    <w:link w:val="TitleChar"/>
    <w:qFormat/>
    <w:rsid w:val="00D07056"/>
    <w:pPr>
      <w:jc w:val="center"/>
    </w:pPr>
    <w:rPr>
      <w:sz w:val="28"/>
    </w:rPr>
  </w:style>
  <w:style w:type="character" w:customStyle="1" w:styleId="TitleChar">
    <w:name w:val="Title Char"/>
    <w:link w:val="Title"/>
    <w:rsid w:val="00D07056"/>
    <w:rPr>
      <w:sz w:val="28"/>
      <w:szCs w:val="24"/>
    </w:rPr>
  </w:style>
  <w:style w:type="character" w:styleId="Emphasis">
    <w:name w:val="Emphasis"/>
    <w:qFormat/>
    <w:rsid w:val="00D07056"/>
    <w:rPr>
      <w:i/>
      <w:iCs/>
    </w:rPr>
  </w:style>
  <w:style w:type="paragraph" w:styleId="ListParagraph">
    <w:name w:val="List Paragraph"/>
    <w:basedOn w:val="Normal"/>
    <w:uiPriority w:val="34"/>
    <w:qFormat/>
    <w:rsid w:val="00D07056"/>
    <w:pPr>
      <w:ind w:left="720"/>
      <w:contextualSpacing/>
    </w:pPr>
  </w:style>
  <w:style w:type="paragraph" w:customStyle="1" w:styleId="Default">
    <w:name w:val="Default"/>
    <w:rsid w:val="00C41E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335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351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35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3516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E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92919-E174-424B-B40F-1E13EF350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1291</Words>
  <Characters>7839</Characters>
  <Application>Microsoft Office Word</Application>
  <DocSecurity>0</DocSecurity>
  <Lines>178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Studentska Mobilnost</cp:lastModifiedBy>
  <cp:revision>3</cp:revision>
  <cp:lastPrinted>2026-03-19T07:18:00Z</cp:lastPrinted>
  <dcterms:created xsi:type="dcterms:W3CDTF">2026-03-19T07:10:00Z</dcterms:created>
  <dcterms:modified xsi:type="dcterms:W3CDTF">2026-03-19T07:38:00Z</dcterms:modified>
</cp:coreProperties>
</file>